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1"/>
        <w:tblW w:w="0" w:type="auto"/>
        <w:tblInd w:w="5098" w:type="dxa"/>
        <w:tblLook w:val="04A0" w:firstRow="1" w:lastRow="0" w:firstColumn="1" w:lastColumn="0" w:noHBand="0" w:noVBand="1"/>
      </w:tblPr>
      <w:tblGrid>
        <w:gridCol w:w="2977"/>
        <w:gridCol w:w="2120"/>
      </w:tblGrid>
      <w:tr w:rsidR="00796EA3" w:rsidRPr="00796EA3" w:rsidTr="00D467FF">
        <w:trPr>
          <w:trHeight w:val="356"/>
        </w:trPr>
        <w:tc>
          <w:tcPr>
            <w:tcW w:w="2977" w:type="dxa"/>
            <w:shd w:val="clear" w:color="auto" w:fill="B4C6E7" w:themeFill="accent5" w:themeFillTint="66"/>
            <w:vAlign w:val="center"/>
          </w:tcPr>
          <w:p w:rsidR="00154C9E" w:rsidRPr="00796EA3" w:rsidRDefault="00154C9E" w:rsidP="00DA61E6">
            <w:pPr>
              <w:jc w:val="right"/>
              <w:rPr>
                <w:rFonts w:ascii="Cambria" w:hAnsi="Cambria"/>
                <w:b/>
                <w:color w:val="000000" w:themeColor="text1"/>
              </w:rPr>
            </w:pPr>
            <w:r w:rsidRPr="00796EA3">
              <w:rPr>
                <w:rFonts w:ascii="Cambria" w:hAnsi="Cambria"/>
                <w:b/>
                <w:color w:val="000000" w:themeColor="text1"/>
              </w:rPr>
              <w:t>Son Gözden Geçirme Tarihi</w:t>
            </w:r>
          </w:p>
        </w:tc>
        <w:tc>
          <w:tcPr>
            <w:tcW w:w="2120" w:type="dxa"/>
            <w:vAlign w:val="center"/>
          </w:tcPr>
          <w:p w:rsidR="00154C9E" w:rsidRPr="00796EA3" w:rsidRDefault="0079761D" w:rsidP="006F5311">
            <w:pPr>
              <w:jc w:val="center"/>
              <w:rPr>
                <w:rFonts w:ascii="Cambria" w:hAnsi="Cambria"/>
                <w:b/>
                <w:color w:val="000000" w:themeColor="text1"/>
              </w:rPr>
            </w:pPr>
            <w:r w:rsidRPr="00796EA3">
              <w:rPr>
                <w:rFonts w:ascii="Cambria" w:hAnsi="Cambria"/>
                <w:b/>
                <w:color w:val="000000" w:themeColor="text1"/>
              </w:rPr>
              <w:t>…/…/202</w:t>
            </w:r>
            <w:r w:rsidR="006F5311">
              <w:rPr>
                <w:rFonts w:ascii="Cambria" w:hAnsi="Cambria"/>
                <w:b/>
                <w:color w:val="000000" w:themeColor="text1"/>
              </w:rPr>
              <w:t>5</w:t>
            </w:r>
          </w:p>
        </w:tc>
      </w:tr>
    </w:tbl>
    <w:p w:rsidR="00154C9E" w:rsidRPr="00796EA3" w:rsidRDefault="00154C9E" w:rsidP="00154C9E">
      <w:pPr>
        <w:pStyle w:val="AralkYok"/>
        <w:jc w:val="right"/>
        <w:rPr>
          <w:rFonts w:ascii="Cambria" w:hAnsi="Cambria"/>
          <w:color w:val="000000" w:themeColor="text1"/>
        </w:rPr>
      </w:pPr>
    </w:p>
    <w:tbl>
      <w:tblPr>
        <w:tblStyle w:val="TabloKlavuzuAk1"/>
        <w:tblW w:w="10773" w:type="dxa"/>
        <w:tblInd w:w="-572" w:type="dxa"/>
        <w:tblLook w:val="04A0" w:firstRow="1" w:lastRow="0" w:firstColumn="1" w:lastColumn="0" w:noHBand="0" w:noVBand="1"/>
      </w:tblPr>
      <w:tblGrid>
        <w:gridCol w:w="3250"/>
        <w:gridCol w:w="436"/>
        <w:gridCol w:w="2059"/>
        <w:gridCol w:w="492"/>
        <w:gridCol w:w="2003"/>
        <w:gridCol w:w="416"/>
        <w:gridCol w:w="2117"/>
      </w:tblGrid>
      <w:tr w:rsidR="00796EA3" w:rsidRPr="00796EA3" w:rsidTr="00B24EC0">
        <w:tc>
          <w:tcPr>
            <w:tcW w:w="3250" w:type="dxa"/>
            <w:shd w:val="clear" w:color="auto" w:fill="B4C6E7" w:themeFill="accent5" w:themeFillTint="66"/>
            <w:vAlign w:val="center"/>
          </w:tcPr>
          <w:p w:rsidR="007F2BD5" w:rsidRPr="00796EA3" w:rsidRDefault="007F2BD5" w:rsidP="0007008A">
            <w:pPr>
              <w:pStyle w:val="AralkYok"/>
              <w:rPr>
                <w:rFonts w:ascii="Cambria" w:hAnsi="Cambria"/>
                <w:b/>
                <w:color w:val="000000" w:themeColor="text1"/>
              </w:rPr>
            </w:pPr>
            <w:r w:rsidRPr="00796EA3">
              <w:rPr>
                <w:rFonts w:ascii="Cambria" w:hAnsi="Cambria"/>
                <w:b/>
                <w:color w:val="000000" w:themeColor="text1"/>
              </w:rPr>
              <w:t>Prosesin Adı</w:t>
            </w:r>
          </w:p>
        </w:tc>
        <w:tc>
          <w:tcPr>
            <w:tcW w:w="7523" w:type="dxa"/>
            <w:gridSpan w:val="6"/>
            <w:vAlign w:val="center"/>
          </w:tcPr>
          <w:p w:rsidR="007F2BD5" w:rsidRPr="00796EA3" w:rsidRDefault="006326D1" w:rsidP="006326D1">
            <w:pPr>
              <w:pStyle w:val="AralkYok"/>
              <w:rPr>
                <w:rFonts w:ascii="Cambria" w:hAnsi="Cambria"/>
                <w:color w:val="000000" w:themeColor="text1"/>
              </w:rPr>
            </w:pPr>
            <w:r>
              <w:rPr>
                <w:rFonts w:ascii="Cambria" w:hAnsi="Cambria"/>
                <w:color w:val="000000" w:themeColor="text1"/>
              </w:rPr>
              <w:t>Birgivi İlahiyat Fakültesi</w:t>
            </w:r>
          </w:p>
        </w:tc>
      </w:tr>
      <w:tr w:rsidR="00796EA3" w:rsidRPr="00796EA3" w:rsidTr="00B24EC0">
        <w:tc>
          <w:tcPr>
            <w:tcW w:w="3250" w:type="dxa"/>
            <w:shd w:val="clear" w:color="auto" w:fill="B4C6E7" w:themeFill="accent5" w:themeFillTint="66"/>
            <w:vAlign w:val="center"/>
          </w:tcPr>
          <w:p w:rsidR="00D412E4" w:rsidRPr="00796EA3" w:rsidRDefault="00D412E4" w:rsidP="00D60A9D">
            <w:pPr>
              <w:pStyle w:val="AralkYok"/>
              <w:rPr>
                <w:rFonts w:ascii="Cambria" w:hAnsi="Cambria"/>
                <w:b/>
                <w:color w:val="000000" w:themeColor="text1"/>
              </w:rPr>
            </w:pPr>
            <w:r w:rsidRPr="00796EA3">
              <w:rPr>
                <w:rFonts w:ascii="Cambria" w:hAnsi="Cambria"/>
                <w:b/>
                <w:color w:val="000000" w:themeColor="text1"/>
              </w:rPr>
              <w:t>Proses</w:t>
            </w:r>
            <w:r w:rsidR="00D60A9D" w:rsidRPr="00796EA3">
              <w:rPr>
                <w:rFonts w:ascii="Cambria" w:hAnsi="Cambria"/>
                <w:b/>
                <w:color w:val="000000" w:themeColor="text1"/>
              </w:rPr>
              <w:t>in</w:t>
            </w:r>
            <w:r w:rsidRPr="00796EA3">
              <w:rPr>
                <w:rFonts w:ascii="Cambria" w:hAnsi="Cambria"/>
                <w:b/>
                <w:color w:val="000000" w:themeColor="text1"/>
              </w:rPr>
              <w:t xml:space="preserve"> Türü</w:t>
            </w:r>
          </w:p>
        </w:tc>
        <w:sdt>
          <w:sdtPr>
            <w:rPr>
              <w:rFonts w:ascii="Cambria" w:hAnsi="Cambria"/>
              <w:color w:val="000000" w:themeColor="text1"/>
            </w:rPr>
            <w:id w:val="-1633853623"/>
            <w14:checkbox>
              <w14:checked w14:val="0"/>
              <w14:checkedState w14:val="2612" w14:font="MS Gothic"/>
              <w14:uncheckedState w14:val="2610" w14:font="MS Gothic"/>
            </w14:checkbox>
          </w:sdtPr>
          <w:sdtEndPr/>
          <w:sdtContent>
            <w:tc>
              <w:tcPr>
                <w:tcW w:w="436" w:type="dxa"/>
                <w:vAlign w:val="center"/>
              </w:tcPr>
              <w:p w:rsidR="00D412E4" w:rsidRPr="00796EA3" w:rsidRDefault="002D3D42" w:rsidP="00ED7A5B">
                <w:pPr>
                  <w:pStyle w:val="AralkYok"/>
                  <w:rPr>
                    <w:rFonts w:ascii="Cambria" w:hAnsi="Cambria"/>
                    <w:color w:val="000000" w:themeColor="text1"/>
                  </w:rPr>
                </w:pPr>
                <w:r w:rsidRPr="00796EA3">
                  <w:rPr>
                    <w:rFonts w:ascii="Segoe UI Symbol" w:eastAsia="MS Gothic" w:hAnsi="Segoe UI Symbol" w:cs="Segoe UI Symbol"/>
                    <w:color w:val="000000" w:themeColor="text1"/>
                  </w:rPr>
                  <w:t>☐</w:t>
                </w:r>
              </w:p>
            </w:tc>
          </w:sdtContent>
        </w:sdt>
        <w:tc>
          <w:tcPr>
            <w:tcW w:w="2059" w:type="dxa"/>
            <w:vAlign w:val="center"/>
          </w:tcPr>
          <w:p w:rsidR="00D412E4" w:rsidRPr="00796EA3" w:rsidRDefault="00D412E4" w:rsidP="00ED7A5B">
            <w:pPr>
              <w:pStyle w:val="AralkYok"/>
              <w:rPr>
                <w:rFonts w:ascii="Cambria" w:hAnsi="Cambria"/>
                <w:color w:val="000000" w:themeColor="text1"/>
              </w:rPr>
            </w:pPr>
            <w:r w:rsidRPr="00796EA3">
              <w:rPr>
                <w:rFonts w:ascii="Cambria" w:hAnsi="Cambria"/>
                <w:color w:val="000000" w:themeColor="text1"/>
              </w:rPr>
              <w:t>Ana Proses</w:t>
            </w:r>
          </w:p>
        </w:tc>
        <w:sdt>
          <w:sdtPr>
            <w:rPr>
              <w:rFonts w:ascii="Cambria" w:hAnsi="Cambria"/>
              <w:b/>
              <w:color w:val="000000" w:themeColor="text1"/>
            </w:rPr>
            <w:id w:val="-869149338"/>
            <w14:checkbox>
              <w14:checked w14:val="1"/>
              <w14:checkedState w14:val="2612" w14:font="MS Gothic"/>
              <w14:uncheckedState w14:val="2610" w14:font="MS Gothic"/>
            </w14:checkbox>
          </w:sdtPr>
          <w:sdtEndPr/>
          <w:sdtContent>
            <w:tc>
              <w:tcPr>
                <w:tcW w:w="492" w:type="dxa"/>
                <w:vAlign w:val="center"/>
              </w:tcPr>
              <w:p w:rsidR="00D412E4" w:rsidRPr="00796EA3" w:rsidRDefault="002D3D42" w:rsidP="00ED7A5B">
                <w:pPr>
                  <w:pStyle w:val="AralkYok"/>
                  <w:rPr>
                    <w:rFonts w:ascii="Cambria" w:hAnsi="Cambria"/>
                    <w:b/>
                    <w:color w:val="000000" w:themeColor="text1"/>
                  </w:rPr>
                </w:pPr>
                <w:r w:rsidRPr="00796EA3">
                  <w:rPr>
                    <w:rFonts w:ascii="Segoe UI Symbol" w:eastAsia="MS Gothic" w:hAnsi="Segoe UI Symbol" w:cs="Segoe UI Symbol"/>
                    <w:b/>
                    <w:color w:val="000000" w:themeColor="text1"/>
                  </w:rPr>
                  <w:t>☒</w:t>
                </w:r>
              </w:p>
            </w:tc>
          </w:sdtContent>
        </w:sdt>
        <w:tc>
          <w:tcPr>
            <w:tcW w:w="2003" w:type="dxa"/>
            <w:vAlign w:val="center"/>
          </w:tcPr>
          <w:p w:rsidR="00D412E4" w:rsidRPr="00796EA3" w:rsidRDefault="00D412E4" w:rsidP="00ED7A5B">
            <w:pPr>
              <w:pStyle w:val="AralkYok"/>
              <w:rPr>
                <w:rFonts w:ascii="Cambria" w:hAnsi="Cambria"/>
                <w:color w:val="000000" w:themeColor="text1"/>
              </w:rPr>
            </w:pPr>
            <w:r w:rsidRPr="00796EA3">
              <w:rPr>
                <w:rFonts w:ascii="Cambria" w:hAnsi="Cambria"/>
                <w:color w:val="000000" w:themeColor="text1"/>
              </w:rPr>
              <w:t>Proses</w:t>
            </w:r>
          </w:p>
        </w:tc>
        <w:sdt>
          <w:sdtPr>
            <w:rPr>
              <w:rFonts w:ascii="Cambria" w:hAnsi="Cambria"/>
              <w:color w:val="000000" w:themeColor="text1"/>
            </w:rPr>
            <w:id w:val="405498171"/>
            <w14:checkbox>
              <w14:checked w14:val="0"/>
              <w14:checkedState w14:val="2612" w14:font="MS Gothic"/>
              <w14:uncheckedState w14:val="2610" w14:font="MS Gothic"/>
            </w14:checkbox>
          </w:sdtPr>
          <w:sdtEndPr/>
          <w:sdtContent>
            <w:tc>
              <w:tcPr>
                <w:tcW w:w="416" w:type="dxa"/>
                <w:vAlign w:val="center"/>
              </w:tcPr>
              <w:p w:rsidR="00D412E4" w:rsidRPr="00796EA3" w:rsidRDefault="00D412E4" w:rsidP="00ED7A5B">
                <w:pPr>
                  <w:pStyle w:val="AralkYok"/>
                  <w:rPr>
                    <w:rFonts w:ascii="Cambria" w:hAnsi="Cambria"/>
                    <w:color w:val="000000" w:themeColor="text1"/>
                  </w:rPr>
                </w:pPr>
                <w:r w:rsidRPr="00796EA3">
                  <w:rPr>
                    <w:rFonts w:ascii="Segoe UI Symbol" w:eastAsia="MS Gothic" w:hAnsi="Segoe UI Symbol" w:cs="Segoe UI Symbol"/>
                    <w:color w:val="000000" w:themeColor="text1"/>
                  </w:rPr>
                  <w:t>☐</w:t>
                </w:r>
              </w:p>
            </w:tc>
          </w:sdtContent>
        </w:sdt>
        <w:tc>
          <w:tcPr>
            <w:tcW w:w="2117" w:type="dxa"/>
            <w:vAlign w:val="center"/>
          </w:tcPr>
          <w:p w:rsidR="00D412E4" w:rsidRPr="00796EA3" w:rsidRDefault="00D412E4" w:rsidP="00ED7A5B">
            <w:pPr>
              <w:pStyle w:val="AralkYok"/>
              <w:rPr>
                <w:rFonts w:ascii="Cambria" w:hAnsi="Cambria"/>
                <w:color w:val="000000" w:themeColor="text1"/>
              </w:rPr>
            </w:pPr>
            <w:r w:rsidRPr="00796EA3">
              <w:rPr>
                <w:rFonts w:ascii="Cambria" w:hAnsi="Cambria"/>
                <w:color w:val="000000" w:themeColor="text1"/>
              </w:rPr>
              <w:t>Alt Proses</w:t>
            </w:r>
          </w:p>
        </w:tc>
      </w:tr>
      <w:tr w:rsidR="00796EA3" w:rsidRPr="00796EA3" w:rsidTr="00B24EC0">
        <w:tc>
          <w:tcPr>
            <w:tcW w:w="3250" w:type="dxa"/>
            <w:shd w:val="clear" w:color="auto" w:fill="B4C6E7" w:themeFill="accent5" w:themeFillTint="66"/>
            <w:vAlign w:val="center"/>
          </w:tcPr>
          <w:p w:rsidR="00BE750E" w:rsidRPr="00796EA3" w:rsidRDefault="00BE750E" w:rsidP="0007008A">
            <w:pPr>
              <w:pStyle w:val="AralkYok"/>
              <w:rPr>
                <w:rFonts w:ascii="Cambria" w:hAnsi="Cambria"/>
                <w:b/>
                <w:color w:val="000000" w:themeColor="text1"/>
              </w:rPr>
            </w:pPr>
            <w:r w:rsidRPr="00796EA3">
              <w:rPr>
                <w:rFonts w:ascii="Cambria" w:hAnsi="Cambria"/>
                <w:b/>
                <w:color w:val="000000" w:themeColor="text1"/>
              </w:rPr>
              <w:t xml:space="preserve">Proses </w:t>
            </w:r>
            <w:r w:rsidR="00ED7A5B" w:rsidRPr="00796EA3">
              <w:rPr>
                <w:rFonts w:ascii="Cambria" w:hAnsi="Cambria"/>
                <w:b/>
                <w:color w:val="000000" w:themeColor="text1"/>
              </w:rPr>
              <w:t xml:space="preserve">Sahibi/ </w:t>
            </w:r>
            <w:r w:rsidRPr="00796EA3">
              <w:rPr>
                <w:rFonts w:ascii="Cambria" w:hAnsi="Cambria"/>
                <w:b/>
                <w:color w:val="000000" w:themeColor="text1"/>
              </w:rPr>
              <w:t>Sorumlusu</w:t>
            </w:r>
          </w:p>
        </w:tc>
        <w:tc>
          <w:tcPr>
            <w:tcW w:w="7523" w:type="dxa"/>
            <w:gridSpan w:val="6"/>
            <w:vAlign w:val="center"/>
          </w:tcPr>
          <w:p w:rsidR="00BE750E" w:rsidRPr="00796EA3" w:rsidRDefault="006326D1" w:rsidP="00ED7A5B">
            <w:pPr>
              <w:pStyle w:val="AralkYok"/>
              <w:rPr>
                <w:rFonts w:ascii="Cambria" w:hAnsi="Cambria"/>
                <w:color w:val="000000" w:themeColor="text1"/>
              </w:rPr>
            </w:pPr>
            <w:r>
              <w:rPr>
                <w:rFonts w:ascii="Cambria" w:hAnsi="Cambria"/>
                <w:color w:val="000000" w:themeColor="text1"/>
              </w:rPr>
              <w:t>Dekan</w:t>
            </w:r>
          </w:p>
        </w:tc>
      </w:tr>
      <w:tr w:rsidR="00796EA3" w:rsidRPr="00796EA3" w:rsidTr="00B24EC0">
        <w:tc>
          <w:tcPr>
            <w:tcW w:w="3250" w:type="dxa"/>
            <w:shd w:val="clear" w:color="auto" w:fill="B4C6E7" w:themeFill="accent5" w:themeFillTint="66"/>
            <w:vAlign w:val="center"/>
          </w:tcPr>
          <w:p w:rsidR="006133A7" w:rsidRPr="00796EA3" w:rsidRDefault="006133A7" w:rsidP="0007008A">
            <w:pPr>
              <w:pStyle w:val="AralkYok"/>
              <w:rPr>
                <w:rFonts w:ascii="Cambria" w:hAnsi="Cambria"/>
                <w:b/>
                <w:color w:val="000000" w:themeColor="text1"/>
              </w:rPr>
            </w:pPr>
            <w:r w:rsidRPr="00796EA3">
              <w:rPr>
                <w:rFonts w:ascii="Cambria" w:hAnsi="Cambria"/>
                <w:b/>
                <w:color w:val="000000" w:themeColor="text1"/>
              </w:rPr>
              <w:t>Etkilediği Prosesler</w:t>
            </w:r>
          </w:p>
        </w:tc>
        <w:tc>
          <w:tcPr>
            <w:tcW w:w="7523" w:type="dxa"/>
            <w:gridSpan w:val="6"/>
            <w:vAlign w:val="center"/>
          </w:tcPr>
          <w:p w:rsidR="006133A7" w:rsidRPr="00796EA3" w:rsidRDefault="002D3D42" w:rsidP="00ED7A5B">
            <w:pPr>
              <w:pStyle w:val="AralkYok"/>
              <w:rPr>
                <w:rFonts w:ascii="Cambria" w:hAnsi="Cambria"/>
                <w:color w:val="000000" w:themeColor="text1"/>
              </w:rPr>
            </w:pPr>
            <w:r w:rsidRPr="00796EA3">
              <w:rPr>
                <w:rFonts w:ascii="Cambria" w:hAnsi="Cambria"/>
                <w:color w:val="000000" w:themeColor="text1"/>
              </w:rPr>
              <w:t>Tüm Akademik ve İdari Birimler Prosesleri</w:t>
            </w:r>
          </w:p>
        </w:tc>
      </w:tr>
      <w:tr w:rsidR="00796EA3" w:rsidRPr="00796EA3" w:rsidTr="00B24EC0">
        <w:tc>
          <w:tcPr>
            <w:tcW w:w="3250" w:type="dxa"/>
            <w:shd w:val="clear" w:color="auto" w:fill="B4C6E7" w:themeFill="accent5" w:themeFillTint="66"/>
            <w:vAlign w:val="center"/>
          </w:tcPr>
          <w:p w:rsidR="006133A7" w:rsidRPr="00796EA3" w:rsidRDefault="006133A7" w:rsidP="0007008A">
            <w:pPr>
              <w:pStyle w:val="AralkYok"/>
              <w:rPr>
                <w:rFonts w:ascii="Cambria" w:hAnsi="Cambria"/>
                <w:b/>
                <w:color w:val="000000" w:themeColor="text1"/>
              </w:rPr>
            </w:pPr>
            <w:r w:rsidRPr="00796EA3">
              <w:rPr>
                <w:rFonts w:ascii="Cambria" w:hAnsi="Cambria"/>
                <w:b/>
                <w:color w:val="000000" w:themeColor="text1"/>
              </w:rPr>
              <w:t>Etkilendiği Prosesler</w:t>
            </w:r>
          </w:p>
        </w:tc>
        <w:tc>
          <w:tcPr>
            <w:tcW w:w="7523" w:type="dxa"/>
            <w:gridSpan w:val="6"/>
            <w:vAlign w:val="center"/>
          </w:tcPr>
          <w:p w:rsidR="006133A7" w:rsidRPr="00796EA3" w:rsidRDefault="002D3D42" w:rsidP="00ED7A5B">
            <w:pPr>
              <w:pStyle w:val="AralkYok"/>
              <w:rPr>
                <w:rFonts w:ascii="Cambria" w:hAnsi="Cambria"/>
                <w:color w:val="000000" w:themeColor="text1"/>
              </w:rPr>
            </w:pPr>
            <w:r w:rsidRPr="00796EA3">
              <w:rPr>
                <w:rFonts w:ascii="Cambria" w:hAnsi="Cambria"/>
                <w:color w:val="000000" w:themeColor="text1"/>
              </w:rPr>
              <w:t>Tüm Akademik ve İdari Birimler Prosesleri</w:t>
            </w:r>
          </w:p>
        </w:tc>
      </w:tr>
    </w:tbl>
    <w:p w:rsidR="00BC7571" w:rsidRPr="00796EA3" w:rsidRDefault="00BC7571" w:rsidP="00ED7A5B">
      <w:pPr>
        <w:pStyle w:val="AralkYok"/>
        <w:jc w:val="right"/>
        <w:rPr>
          <w:rFonts w:ascii="Cambria" w:hAnsi="Cambria"/>
          <w:color w:val="000000" w:themeColor="text1"/>
        </w:rPr>
      </w:pPr>
    </w:p>
    <w:tbl>
      <w:tblPr>
        <w:tblStyle w:val="TabloKlavuzuAk1"/>
        <w:tblW w:w="10773" w:type="dxa"/>
        <w:tblInd w:w="-572" w:type="dxa"/>
        <w:tblLook w:val="04A0" w:firstRow="1" w:lastRow="0" w:firstColumn="1" w:lastColumn="0" w:noHBand="0" w:noVBand="1"/>
      </w:tblPr>
      <w:tblGrid>
        <w:gridCol w:w="10773"/>
      </w:tblGrid>
      <w:tr w:rsidR="00796EA3" w:rsidRPr="00796EA3" w:rsidTr="00B24EC0">
        <w:tc>
          <w:tcPr>
            <w:tcW w:w="10773" w:type="dxa"/>
            <w:shd w:val="clear" w:color="auto" w:fill="B4C6E7" w:themeFill="accent5" w:themeFillTint="66"/>
            <w:vAlign w:val="center"/>
          </w:tcPr>
          <w:p w:rsidR="0003013D" w:rsidRPr="00796EA3" w:rsidRDefault="0003013D" w:rsidP="006F5A47">
            <w:pPr>
              <w:pStyle w:val="AralkYok"/>
              <w:rPr>
                <w:rFonts w:ascii="Cambria" w:hAnsi="Cambria"/>
                <w:color w:val="000000" w:themeColor="text1"/>
              </w:rPr>
            </w:pPr>
            <w:r w:rsidRPr="00796EA3">
              <w:rPr>
                <w:rFonts w:ascii="Cambria" w:hAnsi="Cambria"/>
                <w:b/>
                <w:color w:val="000000" w:themeColor="text1"/>
              </w:rPr>
              <w:t>Prosesin Amacı</w:t>
            </w:r>
          </w:p>
        </w:tc>
      </w:tr>
      <w:tr w:rsidR="00796EA3" w:rsidRPr="00796EA3" w:rsidTr="0079761D">
        <w:tc>
          <w:tcPr>
            <w:tcW w:w="10773" w:type="dxa"/>
            <w:shd w:val="clear" w:color="auto" w:fill="FFFFFF" w:themeFill="background1"/>
            <w:vAlign w:val="center"/>
          </w:tcPr>
          <w:p w:rsidR="005D0FBF" w:rsidRPr="00796EA3" w:rsidRDefault="00155841" w:rsidP="00F713E1">
            <w:pPr>
              <w:pStyle w:val="AralkYok"/>
              <w:jc w:val="both"/>
              <w:rPr>
                <w:rFonts w:ascii="Times New Roman" w:hAnsi="Times New Roman" w:cs="Times New Roman"/>
                <w:color w:val="000000" w:themeColor="text1"/>
                <w:sz w:val="24"/>
                <w:szCs w:val="24"/>
              </w:rPr>
            </w:pPr>
            <w:r w:rsidRPr="00796EA3">
              <w:rPr>
                <w:rFonts w:ascii="Times New Roman" w:hAnsi="Times New Roman" w:cs="Times New Roman"/>
                <w:color w:val="000000" w:themeColor="text1"/>
                <w:sz w:val="24"/>
                <w:szCs w:val="24"/>
              </w:rPr>
              <w:t xml:space="preserve">2547 sayılı Kanunun 51. </w:t>
            </w:r>
            <w:r w:rsidR="001D76DF" w:rsidRPr="00796EA3">
              <w:rPr>
                <w:rFonts w:ascii="Times New Roman" w:hAnsi="Times New Roman" w:cs="Times New Roman"/>
                <w:color w:val="000000" w:themeColor="text1"/>
                <w:sz w:val="24"/>
                <w:szCs w:val="24"/>
              </w:rPr>
              <w:t>Md.</w:t>
            </w:r>
            <w:r w:rsidRPr="00796EA3">
              <w:rPr>
                <w:rFonts w:ascii="Times New Roman" w:hAnsi="Times New Roman" w:cs="Times New Roman"/>
                <w:color w:val="000000" w:themeColor="text1"/>
                <w:sz w:val="24"/>
                <w:szCs w:val="24"/>
              </w:rPr>
              <w:t xml:space="preserve"> ile 124 sayılı Kanun Hükmünde Kararnamenin 27.</w:t>
            </w:r>
            <w:r w:rsidR="0008500F" w:rsidRPr="00796EA3">
              <w:rPr>
                <w:rFonts w:ascii="Times New Roman" w:hAnsi="Times New Roman" w:cs="Times New Roman"/>
                <w:color w:val="000000" w:themeColor="text1"/>
                <w:sz w:val="24"/>
                <w:szCs w:val="24"/>
              </w:rPr>
              <w:t>38</w:t>
            </w:r>
            <w:r w:rsidRPr="00796EA3">
              <w:rPr>
                <w:rFonts w:ascii="Times New Roman" w:hAnsi="Times New Roman" w:cs="Times New Roman"/>
                <w:color w:val="000000" w:themeColor="text1"/>
                <w:sz w:val="24"/>
                <w:szCs w:val="24"/>
              </w:rPr>
              <w:t xml:space="preserve"> </w:t>
            </w:r>
            <w:r w:rsidR="001D76DF" w:rsidRPr="00796EA3">
              <w:rPr>
                <w:rFonts w:ascii="Times New Roman" w:hAnsi="Times New Roman" w:cs="Times New Roman"/>
                <w:color w:val="000000" w:themeColor="text1"/>
                <w:sz w:val="24"/>
                <w:szCs w:val="24"/>
              </w:rPr>
              <w:t>Md.</w:t>
            </w:r>
            <w:r w:rsidRPr="00796EA3">
              <w:rPr>
                <w:rFonts w:ascii="Times New Roman" w:hAnsi="Times New Roman" w:cs="Times New Roman"/>
                <w:color w:val="000000" w:themeColor="text1"/>
                <w:sz w:val="24"/>
                <w:szCs w:val="24"/>
              </w:rPr>
              <w:t xml:space="preserve"> gereği </w:t>
            </w:r>
            <w:r w:rsidR="00FA2FB8" w:rsidRPr="00796EA3">
              <w:rPr>
                <w:rFonts w:ascii="Times New Roman" w:hAnsi="Times New Roman" w:cs="Times New Roman"/>
                <w:color w:val="000000" w:themeColor="text1"/>
                <w:sz w:val="24"/>
                <w:szCs w:val="24"/>
              </w:rPr>
              <w:t xml:space="preserve">Üniversite üst yönetimi tarafından belirlenen amaç, ilke ve talimatlara uygun olarak Üniversite idari teşkilatında bulunan birimlerin </w:t>
            </w:r>
            <w:r w:rsidR="0063181C" w:rsidRPr="00796EA3">
              <w:rPr>
                <w:rFonts w:ascii="Times New Roman" w:hAnsi="Times New Roman" w:cs="Times New Roman"/>
                <w:color w:val="000000" w:themeColor="text1"/>
                <w:sz w:val="24"/>
                <w:szCs w:val="24"/>
              </w:rPr>
              <w:t xml:space="preserve">etkin, </w:t>
            </w:r>
            <w:r w:rsidR="00FA2FB8" w:rsidRPr="00796EA3">
              <w:rPr>
                <w:rFonts w:ascii="Times New Roman" w:hAnsi="Times New Roman" w:cs="Times New Roman"/>
                <w:color w:val="000000" w:themeColor="text1"/>
                <w:sz w:val="24"/>
                <w:szCs w:val="24"/>
              </w:rPr>
              <w:t>verimli, düzenli ve koordineli şekilde çalışmasını ve tüm idari hizmetlerin doğru v</w:t>
            </w:r>
            <w:r w:rsidR="008B4EDB" w:rsidRPr="00796EA3">
              <w:rPr>
                <w:rFonts w:ascii="Times New Roman" w:hAnsi="Times New Roman" w:cs="Times New Roman"/>
                <w:color w:val="000000" w:themeColor="text1"/>
                <w:sz w:val="24"/>
                <w:szCs w:val="24"/>
              </w:rPr>
              <w:t xml:space="preserve">e zamanında yürütülmesini </w:t>
            </w:r>
            <w:r w:rsidR="00E02B0D" w:rsidRPr="00796EA3">
              <w:rPr>
                <w:rFonts w:ascii="Times New Roman" w:hAnsi="Times New Roman" w:cs="Times New Roman"/>
                <w:color w:val="000000" w:themeColor="text1"/>
                <w:sz w:val="24"/>
                <w:szCs w:val="24"/>
              </w:rPr>
              <w:t>gerçekleştirerek</w:t>
            </w:r>
            <w:r w:rsidR="00DA788C" w:rsidRPr="00796EA3">
              <w:rPr>
                <w:rFonts w:ascii="Times New Roman" w:hAnsi="Times New Roman" w:cs="Times New Roman"/>
                <w:color w:val="000000" w:themeColor="text1"/>
                <w:sz w:val="24"/>
                <w:szCs w:val="24"/>
              </w:rPr>
              <w:t xml:space="preserve"> </w:t>
            </w:r>
            <w:r w:rsidR="00F713E1">
              <w:rPr>
                <w:rFonts w:ascii="Times New Roman" w:hAnsi="Times New Roman" w:cs="Times New Roman"/>
                <w:color w:val="000000" w:themeColor="text1"/>
                <w:sz w:val="24"/>
                <w:szCs w:val="24"/>
              </w:rPr>
              <w:t xml:space="preserve">Fakültemizin </w:t>
            </w:r>
            <w:r w:rsidR="00DA788C" w:rsidRPr="00796EA3">
              <w:rPr>
                <w:rFonts w:ascii="Times New Roman" w:hAnsi="Times New Roman" w:cs="Times New Roman"/>
                <w:color w:val="000000" w:themeColor="text1"/>
                <w:sz w:val="24"/>
                <w:szCs w:val="24"/>
              </w:rPr>
              <w:t>misyonu</w:t>
            </w:r>
            <w:r w:rsidR="00914FB5" w:rsidRPr="00796EA3">
              <w:rPr>
                <w:rFonts w:ascii="Times New Roman" w:hAnsi="Times New Roman" w:cs="Times New Roman"/>
                <w:color w:val="000000" w:themeColor="text1"/>
                <w:sz w:val="24"/>
                <w:szCs w:val="24"/>
              </w:rPr>
              <w:t>, vizyonu, kalite politikası ve stratejik planı</w:t>
            </w:r>
            <w:r w:rsidR="00DA788C" w:rsidRPr="00796EA3">
              <w:rPr>
                <w:rFonts w:ascii="Times New Roman" w:hAnsi="Times New Roman" w:cs="Times New Roman"/>
                <w:color w:val="000000" w:themeColor="text1"/>
                <w:sz w:val="24"/>
                <w:szCs w:val="24"/>
              </w:rPr>
              <w:t xml:space="preserve"> </w:t>
            </w:r>
            <w:r w:rsidR="008E48A8" w:rsidRPr="00796EA3">
              <w:rPr>
                <w:rFonts w:ascii="Times New Roman" w:hAnsi="Times New Roman" w:cs="Times New Roman"/>
                <w:color w:val="000000" w:themeColor="text1"/>
                <w:sz w:val="24"/>
                <w:szCs w:val="24"/>
              </w:rPr>
              <w:t xml:space="preserve">doğrultusunda </w:t>
            </w:r>
            <w:r w:rsidR="00DA788C" w:rsidRPr="00796EA3">
              <w:rPr>
                <w:rFonts w:ascii="Times New Roman" w:hAnsi="Times New Roman" w:cs="Times New Roman"/>
                <w:color w:val="000000" w:themeColor="text1"/>
                <w:sz w:val="24"/>
                <w:szCs w:val="24"/>
              </w:rPr>
              <w:t>Üniversitenin insan gücü planlamasın</w:t>
            </w:r>
            <w:r w:rsidR="00BC657B" w:rsidRPr="00796EA3">
              <w:rPr>
                <w:rFonts w:ascii="Times New Roman" w:hAnsi="Times New Roman" w:cs="Times New Roman"/>
                <w:color w:val="000000" w:themeColor="text1"/>
                <w:sz w:val="24"/>
                <w:szCs w:val="24"/>
              </w:rPr>
              <w:t>ı</w:t>
            </w:r>
            <w:r w:rsidR="00DA788C" w:rsidRPr="00796EA3">
              <w:rPr>
                <w:rFonts w:ascii="Times New Roman" w:hAnsi="Times New Roman" w:cs="Times New Roman"/>
                <w:color w:val="000000" w:themeColor="text1"/>
                <w:sz w:val="24"/>
                <w:szCs w:val="24"/>
              </w:rPr>
              <w:t xml:space="preserve"> en iyi teknoloji</w:t>
            </w:r>
            <w:r w:rsidR="00BC657B" w:rsidRPr="00796EA3">
              <w:rPr>
                <w:rFonts w:ascii="Times New Roman" w:hAnsi="Times New Roman" w:cs="Times New Roman"/>
                <w:color w:val="000000" w:themeColor="text1"/>
                <w:sz w:val="24"/>
                <w:szCs w:val="24"/>
              </w:rPr>
              <w:t>leri</w:t>
            </w:r>
            <w:r w:rsidR="00DA788C" w:rsidRPr="00796EA3">
              <w:rPr>
                <w:rFonts w:ascii="Times New Roman" w:hAnsi="Times New Roman" w:cs="Times New Roman"/>
                <w:color w:val="000000" w:themeColor="text1"/>
                <w:sz w:val="24"/>
                <w:szCs w:val="24"/>
              </w:rPr>
              <w:t xml:space="preserve"> kullanarak, bilimsel veriler ışığında personel politikası</w:t>
            </w:r>
            <w:r w:rsidR="00B71E24" w:rsidRPr="00796EA3">
              <w:rPr>
                <w:rFonts w:ascii="Times New Roman" w:hAnsi="Times New Roman" w:cs="Times New Roman"/>
                <w:color w:val="000000" w:themeColor="text1"/>
                <w:sz w:val="24"/>
                <w:szCs w:val="24"/>
              </w:rPr>
              <w:t xml:space="preserve"> çerçevesinde</w:t>
            </w:r>
            <w:r w:rsidR="00DA788C" w:rsidRPr="00796EA3">
              <w:rPr>
                <w:rFonts w:ascii="Times New Roman" w:hAnsi="Times New Roman" w:cs="Times New Roman"/>
                <w:color w:val="000000" w:themeColor="text1"/>
                <w:sz w:val="24"/>
                <w:szCs w:val="24"/>
              </w:rPr>
              <w:t xml:space="preserve"> </w:t>
            </w:r>
            <w:r w:rsidR="00BC657B" w:rsidRPr="00796EA3">
              <w:rPr>
                <w:rFonts w:ascii="Times New Roman" w:hAnsi="Times New Roman" w:cs="Times New Roman"/>
                <w:color w:val="000000" w:themeColor="text1"/>
                <w:sz w:val="24"/>
                <w:szCs w:val="24"/>
              </w:rPr>
              <w:t>hizmetlerin etkin yürütülmesini sağlamaktır.</w:t>
            </w:r>
          </w:p>
        </w:tc>
      </w:tr>
    </w:tbl>
    <w:p w:rsidR="007C6BEB" w:rsidRPr="00796EA3" w:rsidRDefault="007C6BEB" w:rsidP="007C6BEB">
      <w:pPr>
        <w:pStyle w:val="AralkYok"/>
        <w:rPr>
          <w:rFonts w:ascii="Cambria" w:hAnsi="Cambria"/>
          <w:color w:val="000000" w:themeColor="text1"/>
        </w:rPr>
      </w:pPr>
    </w:p>
    <w:tbl>
      <w:tblPr>
        <w:tblStyle w:val="TabloKlavuzuAk1"/>
        <w:tblW w:w="10773" w:type="dxa"/>
        <w:tblInd w:w="-572" w:type="dxa"/>
        <w:tblLook w:val="04A0" w:firstRow="1" w:lastRow="0" w:firstColumn="1" w:lastColumn="0" w:noHBand="0" w:noVBand="1"/>
      </w:tblPr>
      <w:tblGrid>
        <w:gridCol w:w="1676"/>
        <w:gridCol w:w="933"/>
        <w:gridCol w:w="3284"/>
        <w:gridCol w:w="1165"/>
        <w:gridCol w:w="1243"/>
        <w:gridCol w:w="1337"/>
        <w:gridCol w:w="1135"/>
      </w:tblGrid>
      <w:tr w:rsidR="007C6BEB" w:rsidRPr="00796EA3" w:rsidTr="008E1707">
        <w:tc>
          <w:tcPr>
            <w:tcW w:w="10773" w:type="dxa"/>
            <w:gridSpan w:val="7"/>
            <w:shd w:val="clear" w:color="auto" w:fill="B4C6E7" w:themeFill="accent5" w:themeFillTint="66"/>
            <w:vAlign w:val="center"/>
          </w:tcPr>
          <w:p w:rsidR="007C6BEB" w:rsidRPr="00796EA3" w:rsidRDefault="007C6BEB" w:rsidP="008E1707">
            <w:pPr>
              <w:pStyle w:val="AralkYok"/>
              <w:rPr>
                <w:rFonts w:ascii="Cambria" w:hAnsi="Cambria"/>
                <w:color w:val="000000" w:themeColor="text1"/>
              </w:rPr>
            </w:pPr>
            <w:r w:rsidRPr="00796EA3">
              <w:rPr>
                <w:rFonts w:ascii="Cambria" w:hAnsi="Cambria"/>
                <w:b/>
                <w:color w:val="000000" w:themeColor="text1"/>
              </w:rPr>
              <w:t>Performans Kriterleri</w:t>
            </w:r>
          </w:p>
        </w:tc>
      </w:tr>
      <w:tr w:rsidR="007C6BEB" w:rsidRPr="00796EA3" w:rsidTr="008E1707">
        <w:tc>
          <w:tcPr>
            <w:tcW w:w="1676" w:type="dxa"/>
            <w:shd w:val="clear" w:color="auto" w:fill="B4C6E7" w:themeFill="accent5" w:themeFillTint="66"/>
            <w:vAlign w:val="center"/>
          </w:tcPr>
          <w:p w:rsidR="007C6BEB" w:rsidRPr="00796EA3" w:rsidRDefault="007C6BEB" w:rsidP="008E1707">
            <w:pPr>
              <w:pStyle w:val="AralkYok"/>
              <w:jc w:val="center"/>
              <w:rPr>
                <w:rFonts w:ascii="Cambria" w:hAnsi="Cambria"/>
                <w:b/>
                <w:color w:val="000000" w:themeColor="text1"/>
              </w:rPr>
            </w:pPr>
            <w:r w:rsidRPr="00796EA3">
              <w:rPr>
                <w:rFonts w:ascii="Cambria" w:eastAsia="Times New Roman" w:hAnsi="Cambria" w:cs="Calibri"/>
                <w:b/>
                <w:bCs/>
                <w:color w:val="000000" w:themeColor="text1"/>
                <w:lang w:eastAsia="tr-TR"/>
              </w:rPr>
              <w:t>İlişkili Olduğu Stratejik Plan No</w:t>
            </w:r>
          </w:p>
        </w:tc>
        <w:tc>
          <w:tcPr>
            <w:tcW w:w="933" w:type="dxa"/>
            <w:shd w:val="clear" w:color="auto" w:fill="B4C6E7" w:themeFill="accent5" w:themeFillTint="66"/>
            <w:vAlign w:val="center"/>
          </w:tcPr>
          <w:p w:rsidR="007C6BEB" w:rsidRPr="00796EA3" w:rsidRDefault="007C6BEB" w:rsidP="008E1707">
            <w:pPr>
              <w:pStyle w:val="AralkYok"/>
              <w:jc w:val="center"/>
              <w:rPr>
                <w:rFonts w:ascii="Cambria" w:hAnsi="Cambria"/>
                <w:b/>
                <w:color w:val="000000" w:themeColor="text1"/>
              </w:rPr>
            </w:pPr>
            <w:r w:rsidRPr="00796EA3">
              <w:rPr>
                <w:rFonts w:ascii="Cambria" w:eastAsia="Times New Roman" w:hAnsi="Cambria" w:cs="Calibri"/>
                <w:b/>
                <w:bCs/>
                <w:color w:val="000000" w:themeColor="text1"/>
                <w:lang w:eastAsia="tr-TR"/>
              </w:rPr>
              <w:t>Alt Kod</w:t>
            </w:r>
          </w:p>
        </w:tc>
        <w:tc>
          <w:tcPr>
            <w:tcW w:w="3284" w:type="dxa"/>
            <w:shd w:val="clear" w:color="auto" w:fill="B4C6E7" w:themeFill="accent5" w:themeFillTint="66"/>
            <w:vAlign w:val="center"/>
          </w:tcPr>
          <w:p w:rsidR="007C6BEB" w:rsidRPr="00796EA3" w:rsidRDefault="007C6BEB" w:rsidP="008E1707">
            <w:pPr>
              <w:pStyle w:val="AralkYok"/>
              <w:rPr>
                <w:rFonts w:ascii="Cambria" w:hAnsi="Cambria"/>
                <w:b/>
                <w:color w:val="000000" w:themeColor="text1"/>
              </w:rPr>
            </w:pPr>
            <w:r w:rsidRPr="00796EA3">
              <w:rPr>
                <w:rFonts w:ascii="Cambria" w:eastAsia="Times New Roman" w:hAnsi="Cambria" w:cs="Calibri"/>
                <w:b/>
                <w:bCs/>
                <w:color w:val="000000" w:themeColor="text1"/>
                <w:lang w:eastAsia="tr-TR"/>
              </w:rPr>
              <w:t>Performans Göstergeleri</w:t>
            </w:r>
          </w:p>
        </w:tc>
        <w:tc>
          <w:tcPr>
            <w:tcW w:w="1165" w:type="dxa"/>
            <w:shd w:val="clear" w:color="auto" w:fill="B4C6E7" w:themeFill="accent5" w:themeFillTint="66"/>
            <w:vAlign w:val="center"/>
          </w:tcPr>
          <w:p w:rsidR="007C6BEB" w:rsidRPr="00796EA3" w:rsidRDefault="007C6BEB" w:rsidP="008E1707">
            <w:pPr>
              <w:pStyle w:val="AralkYok"/>
              <w:jc w:val="center"/>
              <w:rPr>
                <w:rFonts w:ascii="Cambria" w:hAnsi="Cambria"/>
                <w:b/>
                <w:color w:val="000000" w:themeColor="text1"/>
              </w:rPr>
            </w:pPr>
            <w:r w:rsidRPr="00796EA3">
              <w:rPr>
                <w:rFonts w:ascii="Cambria" w:hAnsi="Cambria"/>
                <w:b/>
                <w:color w:val="000000" w:themeColor="text1"/>
              </w:rPr>
              <w:t>Birim</w:t>
            </w:r>
          </w:p>
        </w:tc>
        <w:tc>
          <w:tcPr>
            <w:tcW w:w="1243" w:type="dxa"/>
            <w:shd w:val="clear" w:color="auto" w:fill="B4C6E7" w:themeFill="accent5" w:themeFillTint="66"/>
            <w:vAlign w:val="center"/>
          </w:tcPr>
          <w:p w:rsidR="007C6BEB" w:rsidRPr="00796EA3" w:rsidRDefault="007C6BEB" w:rsidP="008E1707">
            <w:pPr>
              <w:pStyle w:val="AralkYok"/>
              <w:jc w:val="center"/>
              <w:rPr>
                <w:rFonts w:ascii="Cambria" w:hAnsi="Cambria"/>
                <w:b/>
                <w:color w:val="000000" w:themeColor="text1"/>
              </w:rPr>
            </w:pPr>
            <w:r w:rsidRPr="00796EA3">
              <w:rPr>
                <w:rFonts w:ascii="Cambria" w:hAnsi="Cambria"/>
                <w:b/>
                <w:color w:val="000000" w:themeColor="text1"/>
              </w:rPr>
              <w:t>İzleme Sıklığı</w:t>
            </w:r>
          </w:p>
        </w:tc>
        <w:tc>
          <w:tcPr>
            <w:tcW w:w="1337" w:type="dxa"/>
            <w:shd w:val="clear" w:color="auto" w:fill="B4C6E7" w:themeFill="accent5" w:themeFillTint="66"/>
            <w:vAlign w:val="center"/>
          </w:tcPr>
          <w:p w:rsidR="007C6BEB" w:rsidRPr="00796EA3" w:rsidRDefault="007C6BEB" w:rsidP="008E1707">
            <w:pPr>
              <w:pStyle w:val="AralkYok"/>
              <w:jc w:val="center"/>
              <w:rPr>
                <w:rFonts w:ascii="Cambria" w:hAnsi="Cambria"/>
                <w:b/>
                <w:color w:val="000000" w:themeColor="text1"/>
              </w:rPr>
            </w:pPr>
            <w:r w:rsidRPr="00796EA3">
              <w:rPr>
                <w:rFonts w:ascii="Cambria" w:hAnsi="Cambria"/>
                <w:b/>
                <w:color w:val="000000" w:themeColor="text1"/>
              </w:rPr>
              <w:t>Raporlama Sıklığı</w:t>
            </w:r>
          </w:p>
        </w:tc>
        <w:tc>
          <w:tcPr>
            <w:tcW w:w="1135" w:type="dxa"/>
            <w:shd w:val="clear" w:color="auto" w:fill="B4C6E7" w:themeFill="accent5" w:themeFillTint="66"/>
            <w:vAlign w:val="center"/>
          </w:tcPr>
          <w:p w:rsidR="007C6BEB" w:rsidRPr="00796EA3" w:rsidRDefault="007C6BEB" w:rsidP="008E1707">
            <w:pPr>
              <w:pStyle w:val="AralkYok"/>
              <w:jc w:val="center"/>
              <w:rPr>
                <w:rFonts w:ascii="Cambria" w:hAnsi="Cambria"/>
                <w:b/>
                <w:color w:val="000000" w:themeColor="text1"/>
              </w:rPr>
            </w:pPr>
            <w:r w:rsidRPr="00796EA3">
              <w:rPr>
                <w:rFonts w:ascii="Cambria" w:hAnsi="Cambria"/>
                <w:b/>
                <w:color w:val="000000" w:themeColor="text1"/>
              </w:rPr>
              <w:t>Ölçme Metodu</w:t>
            </w:r>
          </w:p>
        </w:tc>
      </w:tr>
      <w:tr w:rsidR="007C6BEB" w:rsidRPr="00796EA3" w:rsidTr="008E1707">
        <w:tc>
          <w:tcPr>
            <w:tcW w:w="1676" w:type="dxa"/>
            <w:shd w:val="clear" w:color="auto" w:fill="FFFFFF" w:themeFill="background1"/>
            <w:vAlign w:val="center"/>
          </w:tcPr>
          <w:p w:rsidR="007C6BEB" w:rsidRPr="00796EA3" w:rsidRDefault="007C6BEB" w:rsidP="008E1707">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A1</w:t>
            </w:r>
          </w:p>
        </w:tc>
        <w:tc>
          <w:tcPr>
            <w:tcW w:w="933" w:type="dxa"/>
            <w:shd w:val="clear" w:color="auto" w:fill="FFFFFF" w:themeFill="background1"/>
            <w:vAlign w:val="center"/>
          </w:tcPr>
          <w:p w:rsidR="007C6BEB" w:rsidRPr="00796EA3" w:rsidRDefault="007C6BEB" w:rsidP="008E1707">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H 1.1</w:t>
            </w:r>
          </w:p>
        </w:tc>
        <w:tc>
          <w:tcPr>
            <w:tcW w:w="3284" w:type="dxa"/>
            <w:shd w:val="clear" w:color="auto" w:fill="FFFFFF" w:themeFill="background1"/>
            <w:vAlign w:val="center"/>
          </w:tcPr>
          <w:p w:rsidR="007C6BEB" w:rsidRPr="00796EA3" w:rsidRDefault="007C6BEB" w:rsidP="008E1707">
            <w:pPr>
              <w:rPr>
                <w:rFonts w:ascii="Cambria" w:eastAsia="Times New Roman" w:hAnsi="Cambria" w:cs="Calibri"/>
                <w:color w:val="000000" w:themeColor="text1"/>
                <w:lang w:eastAsia="tr-TR"/>
              </w:rPr>
            </w:pPr>
            <w:r w:rsidRPr="00796EA3">
              <w:rPr>
                <w:rFonts w:ascii="Cambria" w:hAnsi="Cambria"/>
                <w:color w:val="000000" w:themeColor="text1"/>
              </w:rPr>
              <w:t>PG1.1.1. Öğretim üyesi başına düşen SCI, SSCI ve AHCI endeksli dergilerde yayımlanan makale sayısı</w:t>
            </w:r>
          </w:p>
        </w:tc>
        <w:tc>
          <w:tcPr>
            <w:tcW w:w="1165" w:type="dxa"/>
            <w:shd w:val="clear" w:color="auto" w:fill="FFFFFF" w:themeFill="background1"/>
            <w:vAlign w:val="center"/>
          </w:tcPr>
          <w:p w:rsidR="007C6BEB" w:rsidRPr="00796EA3" w:rsidRDefault="007C6BEB" w:rsidP="008E1707">
            <w:pPr>
              <w:pStyle w:val="AralkYok"/>
              <w:jc w:val="center"/>
              <w:rPr>
                <w:rFonts w:ascii="Cambria" w:hAnsi="Cambria"/>
                <w:color w:val="000000" w:themeColor="text1"/>
              </w:rPr>
            </w:pPr>
            <w:r w:rsidRPr="00796EA3">
              <w:rPr>
                <w:rFonts w:ascii="Cambria" w:hAnsi="Cambria"/>
                <w:color w:val="000000" w:themeColor="text1"/>
              </w:rPr>
              <w:t>Öğretim Üyesi Sayısı</w:t>
            </w:r>
          </w:p>
        </w:tc>
        <w:tc>
          <w:tcPr>
            <w:tcW w:w="1243" w:type="dxa"/>
            <w:shd w:val="clear" w:color="auto" w:fill="FFFFFF" w:themeFill="background1"/>
            <w:vAlign w:val="center"/>
          </w:tcPr>
          <w:p w:rsidR="007C6BEB" w:rsidRPr="00796EA3" w:rsidRDefault="007C6BEB" w:rsidP="008E1707">
            <w:pPr>
              <w:pStyle w:val="AralkYok"/>
              <w:jc w:val="center"/>
              <w:rPr>
                <w:rFonts w:ascii="Cambria" w:hAnsi="Cambria"/>
                <w:color w:val="000000" w:themeColor="text1"/>
              </w:rPr>
            </w:pPr>
            <w:r w:rsidRPr="00796EA3">
              <w:rPr>
                <w:rFonts w:ascii="Cambria" w:hAnsi="Cambria"/>
                <w:color w:val="000000" w:themeColor="text1"/>
              </w:rPr>
              <w:t>6 Ay</w:t>
            </w:r>
          </w:p>
        </w:tc>
        <w:tc>
          <w:tcPr>
            <w:tcW w:w="1337" w:type="dxa"/>
            <w:shd w:val="clear" w:color="auto" w:fill="FFFFFF" w:themeFill="background1"/>
            <w:vAlign w:val="center"/>
          </w:tcPr>
          <w:p w:rsidR="007C6BEB" w:rsidRPr="00796EA3" w:rsidRDefault="007C6BEB" w:rsidP="008E1707">
            <w:pPr>
              <w:pStyle w:val="AralkYok"/>
              <w:jc w:val="center"/>
              <w:rPr>
                <w:rFonts w:ascii="Cambria" w:hAnsi="Cambria"/>
                <w:color w:val="000000" w:themeColor="text1"/>
              </w:rPr>
            </w:pPr>
            <w:r w:rsidRPr="00796EA3">
              <w:rPr>
                <w:rFonts w:ascii="Cambria" w:hAnsi="Cambria"/>
                <w:color w:val="000000" w:themeColor="text1"/>
              </w:rPr>
              <w:t>1 Yıl</w:t>
            </w:r>
          </w:p>
        </w:tc>
        <w:tc>
          <w:tcPr>
            <w:tcW w:w="1135" w:type="dxa"/>
            <w:shd w:val="clear" w:color="auto" w:fill="FFFFFF" w:themeFill="background1"/>
            <w:vAlign w:val="center"/>
          </w:tcPr>
          <w:p w:rsidR="007C6BEB" w:rsidRPr="00796EA3" w:rsidRDefault="007C6BEB" w:rsidP="008E1707">
            <w:pPr>
              <w:pStyle w:val="AralkYok"/>
              <w:jc w:val="center"/>
              <w:rPr>
                <w:rFonts w:ascii="Cambria" w:hAnsi="Cambria"/>
                <w:color w:val="000000" w:themeColor="text1"/>
              </w:rPr>
            </w:pPr>
            <w:r w:rsidRPr="00796EA3">
              <w:rPr>
                <w:rFonts w:ascii="Cambria" w:hAnsi="Cambria"/>
                <w:color w:val="000000" w:themeColor="text1"/>
              </w:rPr>
              <w:t>Başkanlık İstatistiki Verileri</w:t>
            </w:r>
          </w:p>
        </w:tc>
      </w:tr>
      <w:tr w:rsidR="007C6BEB" w:rsidRPr="00796EA3" w:rsidTr="008E1707">
        <w:tc>
          <w:tcPr>
            <w:tcW w:w="1676" w:type="dxa"/>
            <w:shd w:val="clear" w:color="auto" w:fill="FFFFFF" w:themeFill="background1"/>
            <w:vAlign w:val="center"/>
          </w:tcPr>
          <w:p w:rsidR="007C6BEB" w:rsidRPr="00796EA3" w:rsidRDefault="007C6BEB" w:rsidP="008E1707">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A1</w:t>
            </w:r>
          </w:p>
        </w:tc>
        <w:tc>
          <w:tcPr>
            <w:tcW w:w="933" w:type="dxa"/>
            <w:shd w:val="clear" w:color="auto" w:fill="FFFFFF" w:themeFill="background1"/>
            <w:vAlign w:val="center"/>
          </w:tcPr>
          <w:p w:rsidR="007C6BEB" w:rsidRPr="00796EA3" w:rsidRDefault="007C6BEB" w:rsidP="008E1707">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H 1.1</w:t>
            </w:r>
          </w:p>
        </w:tc>
        <w:tc>
          <w:tcPr>
            <w:tcW w:w="3284" w:type="dxa"/>
            <w:shd w:val="clear" w:color="auto" w:fill="FFFFFF" w:themeFill="background1"/>
            <w:vAlign w:val="center"/>
          </w:tcPr>
          <w:p w:rsidR="007C6BEB" w:rsidRPr="00796EA3" w:rsidRDefault="007C6BEB" w:rsidP="008E1707">
            <w:pPr>
              <w:rPr>
                <w:rFonts w:ascii="Cambria" w:hAnsi="Cambria"/>
                <w:color w:val="000000" w:themeColor="text1"/>
              </w:rPr>
            </w:pPr>
            <w:r w:rsidRPr="00796EA3">
              <w:rPr>
                <w:rFonts w:ascii="Cambria" w:hAnsi="Cambria"/>
                <w:color w:val="000000" w:themeColor="text1"/>
              </w:rPr>
              <w:t>PG1.1.2. Öğretim üyesi başına atıf sayısı</w:t>
            </w:r>
          </w:p>
        </w:tc>
        <w:tc>
          <w:tcPr>
            <w:tcW w:w="1165" w:type="dxa"/>
            <w:shd w:val="clear" w:color="auto" w:fill="FFFFFF" w:themeFill="background1"/>
            <w:vAlign w:val="center"/>
          </w:tcPr>
          <w:p w:rsidR="007C6BEB" w:rsidRPr="00796EA3" w:rsidRDefault="007C6BEB" w:rsidP="008E1707">
            <w:pPr>
              <w:pStyle w:val="AralkYok"/>
              <w:jc w:val="center"/>
              <w:rPr>
                <w:rFonts w:ascii="Cambria" w:hAnsi="Cambria"/>
                <w:color w:val="000000" w:themeColor="text1"/>
              </w:rPr>
            </w:pPr>
            <w:r w:rsidRPr="00796EA3">
              <w:rPr>
                <w:rFonts w:ascii="Cambria" w:hAnsi="Cambria"/>
                <w:color w:val="000000" w:themeColor="text1"/>
              </w:rPr>
              <w:t>Öğretim Üyesi Sayısı</w:t>
            </w:r>
          </w:p>
        </w:tc>
        <w:tc>
          <w:tcPr>
            <w:tcW w:w="1243" w:type="dxa"/>
            <w:shd w:val="clear" w:color="auto" w:fill="FFFFFF" w:themeFill="background1"/>
            <w:vAlign w:val="center"/>
          </w:tcPr>
          <w:p w:rsidR="007C6BEB" w:rsidRPr="00796EA3" w:rsidRDefault="007C6BEB" w:rsidP="008E1707">
            <w:pPr>
              <w:pStyle w:val="AralkYok"/>
              <w:jc w:val="center"/>
              <w:rPr>
                <w:rFonts w:ascii="Cambria" w:hAnsi="Cambria"/>
                <w:color w:val="000000" w:themeColor="text1"/>
              </w:rPr>
            </w:pPr>
            <w:r w:rsidRPr="00796EA3">
              <w:rPr>
                <w:rFonts w:ascii="Cambria" w:hAnsi="Cambria"/>
                <w:color w:val="000000" w:themeColor="text1"/>
              </w:rPr>
              <w:t>6 Ay</w:t>
            </w:r>
          </w:p>
        </w:tc>
        <w:tc>
          <w:tcPr>
            <w:tcW w:w="1337" w:type="dxa"/>
            <w:shd w:val="clear" w:color="auto" w:fill="FFFFFF" w:themeFill="background1"/>
            <w:vAlign w:val="center"/>
          </w:tcPr>
          <w:p w:rsidR="007C6BEB" w:rsidRPr="00796EA3" w:rsidRDefault="007C6BEB" w:rsidP="008E1707">
            <w:pPr>
              <w:pStyle w:val="AralkYok"/>
              <w:jc w:val="center"/>
              <w:rPr>
                <w:rFonts w:ascii="Cambria" w:hAnsi="Cambria"/>
                <w:color w:val="000000" w:themeColor="text1"/>
              </w:rPr>
            </w:pPr>
            <w:r w:rsidRPr="00796EA3">
              <w:rPr>
                <w:rFonts w:ascii="Cambria" w:hAnsi="Cambria"/>
                <w:color w:val="000000" w:themeColor="text1"/>
              </w:rPr>
              <w:t>1 Yıl</w:t>
            </w:r>
          </w:p>
        </w:tc>
        <w:tc>
          <w:tcPr>
            <w:tcW w:w="1135" w:type="dxa"/>
            <w:shd w:val="clear" w:color="auto" w:fill="FFFFFF" w:themeFill="background1"/>
            <w:vAlign w:val="center"/>
          </w:tcPr>
          <w:p w:rsidR="007C6BEB" w:rsidRPr="00796EA3" w:rsidRDefault="007C6BEB" w:rsidP="008E1707">
            <w:pPr>
              <w:pStyle w:val="AralkYok"/>
              <w:jc w:val="center"/>
              <w:rPr>
                <w:rFonts w:ascii="Cambria" w:hAnsi="Cambria"/>
                <w:color w:val="000000" w:themeColor="text1"/>
              </w:rPr>
            </w:pPr>
            <w:r w:rsidRPr="00796EA3">
              <w:rPr>
                <w:rFonts w:ascii="Cambria" w:hAnsi="Cambria"/>
                <w:color w:val="000000" w:themeColor="text1"/>
              </w:rPr>
              <w:t>Başkanlık İstatistiki Verileri</w:t>
            </w:r>
          </w:p>
        </w:tc>
      </w:tr>
      <w:tr w:rsidR="00E05BAB" w:rsidRPr="00796EA3" w:rsidTr="008E1707">
        <w:tc>
          <w:tcPr>
            <w:tcW w:w="1676" w:type="dxa"/>
            <w:shd w:val="clear" w:color="auto" w:fill="FFFFFF" w:themeFill="background1"/>
            <w:vAlign w:val="center"/>
          </w:tcPr>
          <w:p w:rsidR="00E05BAB" w:rsidRPr="00796EA3" w:rsidRDefault="00E05BAB" w:rsidP="00E05BAB">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A3</w:t>
            </w:r>
          </w:p>
        </w:tc>
        <w:tc>
          <w:tcPr>
            <w:tcW w:w="933" w:type="dxa"/>
            <w:shd w:val="clear" w:color="auto" w:fill="FFFFFF" w:themeFill="background1"/>
            <w:vAlign w:val="center"/>
          </w:tcPr>
          <w:p w:rsidR="00E05BAB" w:rsidRPr="00796EA3" w:rsidRDefault="00E05BAB" w:rsidP="00E05BAB">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H 3.</w:t>
            </w:r>
            <w:r>
              <w:rPr>
                <w:rFonts w:ascii="Cambria" w:eastAsia="Times New Roman" w:hAnsi="Cambria" w:cs="Calibri"/>
                <w:b/>
                <w:bCs/>
                <w:color w:val="000000" w:themeColor="text1"/>
                <w:lang w:eastAsia="tr-TR"/>
              </w:rPr>
              <w:t>3</w:t>
            </w:r>
          </w:p>
        </w:tc>
        <w:tc>
          <w:tcPr>
            <w:tcW w:w="3284" w:type="dxa"/>
            <w:shd w:val="clear" w:color="auto" w:fill="FFFFFF" w:themeFill="background1"/>
            <w:vAlign w:val="center"/>
          </w:tcPr>
          <w:p w:rsidR="00E05BAB" w:rsidRPr="00796EA3" w:rsidRDefault="00E05BAB" w:rsidP="00E05BAB">
            <w:pPr>
              <w:rPr>
                <w:rFonts w:ascii="Cambria" w:hAnsi="Cambria"/>
                <w:color w:val="000000" w:themeColor="text1"/>
              </w:rPr>
            </w:pPr>
            <w:r w:rsidRPr="00796EA3">
              <w:rPr>
                <w:rFonts w:ascii="Cambria" w:hAnsi="Cambria"/>
                <w:color w:val="000000" w:themeColor="text1"/>
              </w:rPr>
              <w:t>PG3.</w:t>
            </w:r>
            <w:r>
              <w:rPr>
                <w:rFonts w:ascii="Cambria" w:hAnsi="Cambria"/>
                <w:color w:val="000000" w:themeColor="text1"/>
              </w:rPr>
              <w:t>3</w:t>
            </w:r>
            <w:r w:rsidRPr="00796EA3">
              <w:rPr>
                <w:rFonts w:ascii="Cambria" w:hAnsi="Cambria"/>
                <w:color w:val="000000" w:themeColor="text1"/>
              </w:rPr>
              <w:t xml:space="preserve">.1. </w:t>
            </w:r>
            <w:r>
              <w:rPr>
                <w:rFonts w:ascii="Cambria" w:hAnsi="Cambria"/>
                <w:color w:val="000000" w:themeColor="text1"/>
              </w:rPr>
              <w:t>D</w:t>
            </w:r>
            <w:r w:rsidRPr="00E05BAB">
              <w:rPr>
                <w:rFonts w:ascii="Cambria" w:hAnsi="Cambria"/>
                <w:color w:val="000000" w:themeColor="text1"/>
              </w:rPr>
              <w:t>üzenlenen uluslararası etkinliklerin sayısı</w:t>
            </w:r>
          </w:p>
        </w:tc>
        <w:tc>
          <w:tcPr>
            <w:tcW w:w="1165" w:type="dxa"/>
            <w:shd w:val="clear" w:color="auto" w:fill="FFFFFF" w:themeFill="background1"/>
            <w:vAlign w:val="center"/>
          </w:tcPr>
          <w:p w:rsidR="00E05BAB" w:rsidRPr="00796EA3" w:rsidRDefault="00E05BAB" w:rsidP="00E05BAB">
            <w:pPr>
              <w:pStyle w:val="AralkYok"/>
              <w:jc w:val="center"/>
              <w:rPr>
                <w:rFonts w:ascii="Cambria" w:hAnsi="Cambria"/>
                <w:color w:val="000000" w:themeColor="text1"/>
              </w:rPr>
            </w:pPr>
            <w:r w:rsidRPr="00796EA3">
              <w:rPr>
                <w:rFonts w:ascii="Cambria" w:hAnsi="Cambria"/>
                <w:color w:val="000000" w:themeColor="text1"/>
              </w:rPr>
              <w:t>Öğretim Üyesi Sayısı</w:t>
            </w:r>
          </w:p>
        </w:tc>
        <w:tc>
          <w:tcPr>
            <w:tcW w:w="1243" w:type="dxa"/>
            <w:shd w:val="clear" w:color="auto" w:fill="FFFFFF" w:themeFill="background1"/>
            <w:vAlign w:val="center"/>
          </w:tcPr>
          <w:p w:rsidR="00E05BAB" w:rsidRPr="00796EA3" w:rsidRDefault="00E05BAB" w:rsidP="00E05BAB">
            <w:pPr>
              <w:pStyle w:val="AralkYok"/>
              <w:jc w:val="center"/>
              <w:rPr>
                <w:rFonts w:ascii="Cambria" w:hAnsi="Cambria"/>
                <w:color w:val="000000" w:themeColor="text1"/>
              </w:rPr>
            </w:pPr>
            <w:r w:rsidRPr="00796EA3">
              <w:rPr>
                <w:rFonts w:ascii="Cambria" w:hAnsi="Cambria"/>
                <w:color w:val="000000" w:themeColor="text1"/>
              </w:rPr>
              <w:t>6 Ay</w:t>
            </w:r>
          </w:p>
        </w:tc>
        <w:tc>
          <w:tcPr>
            <w:tcW w:w="1337" w:type="dxa"/>
            <w:shd w:val="clear" w:color="auto" w:fill="FFFFFF" w:themeFill="background1"/>
            <w:vAlign w:val="center"/>
          </w:tcPr>
          <w:p w:rsidR="00E05BAB" w:rsidRPr="00796EA3" w:rsidRDefault="00E05BAB" w:rsidP="00E05BAB">
            <w:pPr>
              <w:pStyle w:val="AralkYok"/>
              <w:jc w:val="center"/>
              <w:rPr>
                <w:rFonts w:ascii="Cambria" w:hAnsi="Cambria"/>
                <w:color w:val="000000" w:themeColor="text1"/>
              </w:rPr>
            </w:pPr>
            <w:r w:rsidRPr="00796EA3">
              <w:rPr>
                <w:rFonts w:ascii="Cambria" w:hAnsi="Cambria"/>
                <w:color w:val="000000" w:themeColor="text1"/>
              </w:rPr>
              <w:t>1 Yıl</w:t>
            </w:r>
          </w:p>
        </w:tc>
        <w:tc>
          <w:tcPr>
            <w:tcW w:w="1135" w:type="dxa"/>
            <w:shd w:val="clear" w:color="auto" w:fill="FFFFFF" w:themeFill="background1"/>
            <w:vAlign w:val="center"/>
          </w:tcPr>
          <w:p w:rsidR="00E05BAB" w:rsidRPr="00796EA3" w:rsidRDefault="00E05BAB" w:rsidP="00E05BAB">
            <w:pPr>
              <w:pStyle w:val="AralkYok"/>
              <w:jc w:val="center"/>
              <w:rPr>
                <w:rFonts w:ascii="Cambria" w:hAnsi="Cambria"/>
                <w:color w:val="000000" w:themeColor="text1"/>
              </w:rPr>
            </w:pPr>
            <w:r w:rsidRPr="00796EA3">
              <w:rPr>
                <w:rFonts w:ascii="Cambria" w:hAnsi="Cambria"/>
                <w:color w:val="000000" w:themeColor="text1"/>
              </w:rPr>
              <w:t>Başkanlık İstatistiki Verileri</w:t>
            </w:r>
          </w:p>
        </w:tc>
      </w:tr>
      <w:tr w:rsidR="00E05BAB" w:rsidRPr="00796EA3" w:rsidTr="008E1707">
        <w:tc>
          <w:tcPr>
            <w:tcW w:w="1676" w:type="dxa"/>
            <w:shd w:val="clear" w:color="auto" w:fill="FFFFFF" w:themeFill="background1"/>
            <w:vAlign w:val="center"/>
          </w:tcPr>
          <w:p w:rsidR="00E05BAB" w:rsidRPr="00796EA3" w:rsidRDefault="00E05BAB" w:rsidP="00E05BAB">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A3</w:t>
            </w:r>
          </w:p>
        </w:tc>
        <w:tc>
          <w:tcPr>
            <w:tcW w:w="933" w:type="dxa"/>
            <w:shd w:val="clear" w:color="auto" w:fill="FFFFFF" w:themeFill="background1"/>
            <w:vAlign w:val="center"/>
          </w:tcPr>
          <w:p w:rsidR="00E05BAB" w:rsidRPr="00796EA3" w:rsidRDefault="00E05BAB" w:rsidP="00E05BAB">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H 3.4</w:t>
            </w:r>
          </w:p>
        </w:tc>
        <w:tc>
          <w:tcPr>
            <w:tcW w:w="3284" w:type="dxa"/>
            <w:shd w:val="clear" w:color="auto" w:fill="FFFFFF" w:themeFill="background1"/>
            <w:vAlign w:val="center"/>
          </w:tcPr>
          <w:p w:rsidR="00E05BAB" w:rsidRPr="00796EA3" w:rsidRDefault="00E05BAB" w:rsidP="00E05BAB">
            <w:pPr>
              <w:rPr>
                <w:rFonts w:ascii="Cambria" w:hAnsi="Cambria"/>
                <w:color w:val="000000" w:themeColor="text1"/>
              </w:rPr>
            </w:pPr>
            <w:r w:rsidRPr="00796EA3">
              <w:rPr>
                <w:rFonts w:ascii="Cambria" w:hAnsi="Cambria"/>
                <w:color w:val="000000" w:themeColor="text1"/>
              </w:rPr>
              <w:t>PG3.4.1. Yabancı dilde ders verme yeterliliğine sahip Öğretim elemanı sayısı</w:t>
            </w:r>
          </w:p>
        </w:tc>
        <w:tc>
          <w:tcPr>
            <w:tcW w:w="1165" w:type="dxa"/>
            <w:shd w:val="clear" w:color="auto" w:fill="FFFFFF" w:themeFill="background1"/>
            <w:vAlign w:val="center"/>
          </w:tcPr>
          <w:p w:rsidR="00E05BAB" w:rsidRPr="00796EA3" w:rsidRDefault="00E05BAB" w:rsidP="00E05BAB">
            <w:pPr>
              <w:pStyle w:val="AralkYok"/>
              <w:jc w:val="center"/>
              <w:rPr>
                <w:rFonts w:ascii="Cambria" w:hAnsi="Cambria"/>
                <w:color w:val="000000" w:themeColor="text1"/>
              </w:rPr>
            </w:pPr>
            <w:r w:rsidRPr="00796EA3">
              <w:rPr>
                <w:rFonts w:ascii="Cambria" w:hAnsi="Cambria"/>
                <w:color w:val="000000" w:themeColor="text1"/>
              </w:rPr>
              <w:t>Öğretim Üyesi Sayısı</w:t>
            </w:r>
          </w:p>
        </w:tc>
        <w:tc>
          <w:tcPr>
            <w:tcW w:w="1243" w:type="dxa"/>
            <w:shd w:val="clear" w:color="auto" w:fill="FFFFFF" w:themeFill="background1"/>
            <w:vAlign w:val="center"/>
          </w:tcPr>
          <w:p w:rsidR="00E05BAB" w:rsidRPr="00796EA3" w:rsidRDefault="00E05BAB" w:rsidP="00E05BAB">
            <w:pPr>
              <w:pStyle w:val="AralkYok"/>
              <w:jc w:val="center"/>
              <w:rPr>
                <w:rFonts w:ascii="Cambria" w:hAnsi="Cambria"/>
                <w:color w:val="000000" w:themeColor="text1"/>
              </w:rPr>
            </w:pPr>
            <w:r w:rsidRPr="00796EA3">
              <w:rPr>
                <w:rFonts w:ascii="Cambria" w:hAnsi="Cambria"/>
                <w:color w:val="000000" w:themeColor="text1"/>
              </w:rPr>
              <w:t>6 Ay</w:t>
            </w:r>
          </w:p>
        </w:tc>
        <w:tc>
          <w:tcPr>
            <w:tcW w:w="1337" w:type="dxa"/>
            <w:shd w:val="clear" w:color="auto" w:fill="FFFFFF" w:themeFill="background1"/>
            <w:vAlign w:val="center"/>
          </w:tcPr>
          <w:p w:rsidR="00E05BAB" w:rsidRPr="00796EA3" w:rsidRDefault="00E05BAB" w:rsidP="00E05BAB">
            <w:pPr>
              <w:pStyle w:val="AralkYok"/>
              <w:jc w:val="center"/>
              <w:rPr>
                <w:rFonts w:ascii="Cambria" w:hAnsi="Cambria"/>
                <w:color w:val="000000" w:themeColor="text1"/>
              </w:rPr>
            </w:pPr>
            <w:r w:rsidRPr="00796EA3">
              <w:rPr>
                <w:rFonts w:ascii="Cambria" w:hAnsi="Cambria"/>
                <w:color w:val="000000" w:themeColor="text1"/>
              </w:rPr>
              <w:t>1 Yıl</w:t>
            </w:r>
          </w:p>
        </w:tc>
        <w:tc>
          <w:tcPr>
            <w:tcW w:w="1135" w:type="dxa"/>
            <w:shd w:val="clear" w:color="auto" w:fill="FFFFFF" w:themeFill="background1"/>
            <w:vAlign w:val="center"/>
          </w:tcPr>
          <w:p w:rsidR="00E05BAB" w:rsidRPr="00796EA3" w:rsidRDefault="00E05BAB" w:rsidP="00E05BAB">
            <w:pPr>
              <w:pStyle w:val="AralkYok"/>
              <w:jc w:val="center"/>
              <w:rPr>
                <w:rFonts w:ascii="Cambria" w:hAnsi="Cambria"/>
                <w:color w:val="000000" w:themeColor="text1"/>
              </w:rPr>
            </w:pPr>
            <w:r w:rsidRPr="00796EA3">
              <w:rPr>
                <w:rFonts w:ascii="Cambria" w:hAnsi="Cambria"/>
                <w:color w:val="000000" w:themeColor="text1"/>
              </w:rPr>
              <w:t>Başkanlık İstatistiki Verileri</w:t>
            </w:r>
          </w:p>
        </w:tc>
      </w:tr>
      <w:tr w:rsidR="00E05BAB" w:rsidRPr="00796EA3" w:rsidTr="008E1707">
        <w:tc>
          <w:tcPr>
            <w:tcW w:w="1676" w:type="dxa"/>
            <w:shd w:val="clear" w:color="auto" w:fill="FFFFFF" w:themeFill="background1"/>
            <w:vAlign w:val="center"/>
          </w:tcPr>
          <w:p w:rsidR="00E05BAB" w:rsidRPr="00796EA3" w:rsidRDefault="00E05BAB" w:rsidP="00E05BAB">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A4</w:t>
            </w:r>
          </w:p>
        </w:tc>
        <w:tc>
          <w:tcPr>
            <w:tcW w:w="933" w:type="dxa"/>
            <w:shd w:val="clear" w:color="auto" w:fill="FFFFFF" w:themeFill="background1"/>
            <w:vAlign w:val="center"/>
          </w:tcPr>
          <w:p w:rsidR="00E05BAB" w:rsidRPr="00796EA3" w:rsidRDefault="00E05BAB" w:rsidP="00E05BAB">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H 4.2</w:t>
            </w:r>
          </w:p>
        </w:tc>
        <w:tc>
          <w:tcPr>
            <w:tcW w:w="3284" w:type="dxa"/>
            <w:shd w:val="clear" w:color="auto" w:fill="FFFFFF" w:themeFill="background1"/>
            <w:vAlign w:val="center"/>
          </w:tcPr>
          <w:p w:rsidR="00E05BAB" w:rsidRPr="00796EA3" w:rsidRDefault="00E05BAB" w:rsidP="004A2984">
            <w:pPr>
              <w:rPr>
                <w:rFonts w:ascii="Cambria" w:hAnsi="Cambria"/>
                <w:color w:val="000000" w:themeColor="text1"/>
              </w:rPr>
            </w:pPr>
            <w:r w:rsidRPr="00796EA3">
              <w:rPr>
                <w:rFonts w:ascii="Cambria" w:hAnsi="Cambria"/>
                <w:color w:val="000000" w:themeColor="text1"/>
              </w:rPr>
              <w:t>PG4.2.</w:t>
            </w:r>
            <w:r w:rsidR="004A2984">
              <w:rPr>
                <w:rFonts w:ascii="Cambria" w:hAnsi="Cambria"/>
                <w:color w:val="000000" w:themeColor="text1"/>
              </w:rPr>
              <w:t>2</w:t>
            </w:r>
            <w:r w:rsidRPr="00796EA3">
              <w:rPr>
                <w:rFonts w:ascii="Cambria" w:hAnsi="Cambria"/>
                <w:color w:val="000000" w:themeColor="text1"/>
              </w:rPr>
              <w:t xml:space="preserve"> </w:t>
            </w:r>
            <w:r w:rsidR="004A2984" w:rsidRPr="004A2984">
              <w:rPr>
                <w:rFonts w:ascii="Cambria" w:hAnsi="Cambria"/>
                <w:color w:val="000000" w:themeColor="text1"/>
              </w:rPr>
              <w:t>Öğretim elemanlarının niteliğinin artırılması amacıyla düzenlenen eğitim programı sayısı</w:t>
            </w:r>
          </w:p>
        </w:tc>
        <w:tc>
          <w:tcPr>
            <w:tcW w:w="1165" w:type="dxa"/>
            <w:shd w:val="clear" w:color="auto" w:fill="FFFFFF" w:themeFill="background1"/>
            <w:vAlign w:val="center"/>
          </w:tcPr>
          <w:p w:rsidR="00E05BAB" w:rsidRPr="00796EA3" w:rsidRDefault="00E05BAB" w:rsidP="00E05BAB">
            <w:pPr>
              <w:pStyle w:val="AralkYok"/>
              <w:jc w:val="center"/>
              <w:rPr>
                <w:rFonts w:ascii="Cambria" w:hAnsi="Cambria"/>
                <w:color w:val="000000" w:themeColor="text1"/>
              </w:rPr>
            </w:pPr>
            <w:r w:rsidRPr="00796EA3">
              <w:rPr>
                <w:rFonts w:ascii="Cambria" w:hAnsi="Cambria"/>
                <w:color w:val="000000" w:themeColor="text1"/>
              </w:rPr>
              <w:t>Öğretim Elemanı Sayısı</w:t>
            </w:r>
          </w:p>
        </w:tc>
        <w:tc>
          <w:tcPr>
            <w:tcW w:w="1243" w:type="dxa"/>
            <w:shd w:val="clear" w:color="auto" w:fill="FFFFFF" w:themeFill="background1"/>
            <w:vAlign w:val="center"/>
          </w:tcPr>
          <w:p w:rsidR="00E05BAB" w:rsidRPr="00796EA3" w:rsidRDefault="00E05BAB" w:rsidP="00E05BAB">
            <w:pPr>
              <w:pStyle w:val="AralkYok"/>
              <w:jc w:val="center"/>
              <w:rPr>
                <w:rFonts w:ascii="Cambria" w:hAnsi="Cambria"/>
                <w:color w:val="000000" w:themeColor="text1"/>
              </w:rPr>
            </w:pPr>
            <w:r w:rsidRPr="00796EA3">
              <w:rPr>
                <w:rFonts w:ascii="Cambria" w:hAnsi="Cambria"/>
                <w:color w:val="000000" w:themeColor="text1"/>
              </w:rPr>
              <w:t>6 Ay</w:t>
            </w:r>
          </w:p>
        </w:tc>
        <w:tc>
          <w:tcPr>
            <w:tcW w:w="1337" w:type="dxa"/>
            <w:shd w:val="clear" w:color="auto" w:fill="FFFFFF" w:themeFill="background1"/>
            <w:vAlign w:val="center"/>
          </w:tcPr>
          <w:p w:rsidR="00E05BAB" w:rsidRPr="00796EA3" w:rsidRDefault="00E05BAB" w:rsidP="00E05BAB">
            <w:pPr>
              <w:pStyle w:val="AralkYok"/>
              <w:jc w:val="center"/>
              <w:rPr>
                <w:rFonts w:ascii="Cambria" w:hAnsi="Cambria"/>
                <w:color w:val="000000" w:themeColor="text1"/>
              </w:rPr>
            </w:pPr>
            <w:r w:rsidRPr="00796EA3">
              <w:rPr>
                <w:rFonts w:ascii="Cambria" w:hAnsi="Cambria"/>
                <w:color w:val="000000" w:themeColor="text1"/>
              </w:rPr>
              <w:t>1 Yıl</w:t>
            </w:r>
          </w:p>
        </w:tc>
        <w:tc>
          <w:tcPr>
            <w:tcW w:w="1135" w:type="dxa"/>
            <w:shd w:val="clear" w:color="auto" w:fill="FFFFFF" w:themeFill="background1"/>
            <w:vAlign w:val="center"/>
          </w:tcPr>
          <w:p w:rsidR="00E05BAB" w:rsidRPr="00796EA3" w:rsidRDefault="00E05BAB" w:rsidP="00E05BAB">
            <w:pPr>
              <w:pStyle w:val="AralkYok"/>
              <w:jc w:val="center"/>
              <w:rPr>
                <w:rFonts w:ascii="Cambria" w:hAnsi="Cambria"/>
                <w:color w:val="000000" w:themeColor="text1"/>
              </w:rPr>
            </w:pPr>
            <w:r w:rsidRPr="00796EA3">
              <w:rPr>
                <w:rFonts w:ascii="Cambria" w:hAnsi="Cambria"/>
                <w:color w:val="000000" w:themeColor="text1"/>
              </w:rPr>
              <w:t>Başkanlık İstatistiki Verileri</w:t>
            </w:r>
          </w:p>
        </w:tc>
      </w:tr>
      <w:tr w:rsidR="00EB3C63" w:rsidRPr="00796EA3" w:rsidTr="008E1707">
        <w:tc>
          <w:tcPr>
            <w:tcW w:w="1676" w:type="dxa"/>
            <w:shd w:val="clear" w:color="auto" w:fill="FFFFFF" w:themeFill="background1"/>
            <w:vAlign w:val="center"/>
          </w:tcPr>
          <w:p w:rsidR="00EB3C63" w:rsidRPr="00796EA3" w:rsidRDefault="00EB3C63" w:rsidP="00EB3C63">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A4</w:t>
            </w:r>
          </w:p>
        </w:tc>
        <w:tc>
          <w:tcPr>
            <w:tcW w:w="933" w:type="dxa"/>
            <w:shd w:val="clear" w:color="auto" w:fill="FFFFFF" w:themeFill="background1"/>
            <w:vAlign w:val="center"/>
          </w:tcPr>
          <w:p w:rsidR="00EB3C63" w:rsidRPr="00796EA3" w:rsidRDefault="00EB3C63" w:rsidP="00EB3C63">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H 4.2</w:t>
            </w:r>
          </w:p>
        </w:tc>
        <w:tc>
          <w:tcPr>
            <w:tcW w:w="3284" w:type="dxa"/>
            <w:shd w:val="clear" w:color="auto" w:fill="FFFFFF" w:themeFill="background1"/>
            <w:vAlign w:val="center"/>
          </w:tcPr>
          <w:p w:rsidR="00EB3C63" w:rsidRPr="00796EA3" w:rsidRDefault="00EB3C63" w:rsidP="00EB3C63">
            <w:pPr>
              <w:rPr>
                <w:rFonts w:ascii="Cambria" w:hAnsi="Cambria"/>
                <w:color w:val="000000" w:themeColor="text1"/>
              </w:rPr>
            </w:pPr>
            <w:r w:rsidRPr="00796EA3">
              <w:rPr>
                <w:rFonts w:ascii="Cambria" w:hAnsi="Cambria"/>
                <w:color w:val="000000" w:themeColor="text1"/>
              </w:rPr>
              <w:t>PG4.2.</w:t>
            </w:r>
            <w:r>
              <w:rPr>
                <w:rFonts w:ascii="Cambria" w:hAnsi="Cambria"/>
                <w:color w:val="000000" w:themeColor="text1"/>
              </w:rPr>
              <w:t>3</w:t>
            </w:r>
            <w:r w:rsidRPr="00796EA3">
              <w:rPr>
                <w:rFonts w:ascii="Cambria" w:hAnsi="Cambria"/>
                <w:color w:val="000000" w:themeColor="text1"/>
              </w:rPr>
              <w:t xml:space="preserve"> </w:t>
            </w:r>
            <w:r w:rsidRPr="00EB3C63">
              <w:rPr>
                <w:rFonts w:ascii="Cambria" w:hAnsi="Cambria"/>
                <w:color w:val="000000" w:themeColor="text1"/>
              </w:rPr>
              <w:t>Öğretim elemanlarının niteliğinin artırılması amacıyla düzenlenen eğitim programlarına katılım sayısı</w:t>
            </w:r>
          </w:p>
        </w:tc>
        <w:tc>
          <w:tcPr>
            <w:tcW w:w="1165" w:type="dxa"/>
            <w:shd w:val="clear" w:color="auto" w:fill="FFFFFF" w:themeFill="background1"/>
            <w:vAlign w:val="center"/>
          </w:tcPr>
          <w:p w:rsidR="00EB3C63" w:rsidRPr="00796EA3" w:rsidRDefault="00EB3C63" w:rsidP="00EB3C63">
            <w:pPr>
              <w:pStyle w:val="AralkYok"/>
              <w:jc w:val="center"/>
              <w:rPr>
                <w:rFonts w:ascii="Cambria" w:hAnsi="Cambria"/>
                <w:color w:val="000000" w:themeColor="text1"/>
              </w:rPr>
            </w:pPr>
            <w:r w:rsidRPr="00796EA3">
              <w:rPr>
                <w:rFonts w:ascii="Cambria" w:hAnsi="Cambria"/>
                <w:color w:val="000000" w:themeColor="text1"/>
              </w:rPr>
              <w:t>Öğretim Elemanı Sayısı</w:t>
            </w:r>
          </w:p>
        </w:tc>
        <w:tc>
          <w:tcPr>
            <w:tcW w:w="1243" w:type="dxa"/>
            <w:shd w:val="clear" w:color="auto" w:fill="FFFFFF" w:themeFill="background1"/>
            <w:vAlign w:val="center"/>
          </w:tcPr>
          <w:p w:rsidR="00EB3C63" w:rsidRPr="00796EA3" w:rsidRDefault="00EB3C63" w:rsidP="00EB3C63">
            <w:pPr>
              <w:pStyle w:val="AralkYok"/>
              <w:jc w:val="center"/>
              <w:rPr>
                <w:rFonts w:ascii="Cambria" w:hAnsi="Cambria"/>
                <w:color w:val="000000" w:themeColor="text1"/>
              </w:rPr>
            </w:pPr>
            <w:r w:rsidRPr="00796EA3">
              <w:rPr>
                <w:rFonts w:ascii="Cambria" w:hAnsi="Cambria"/>
                <w:color w:val="000000" w:themeColor="text1"/>
              </w:rPr>
              <w:t>6 Ay</w:t>
            </w:r>
          </w:p>
        </w:tc>
        <w:tc>
          <w:tcPr>
            <w:tcW w:w="1337" w:type="dxa"/>
            <w:shd w:val="clear" w:color="auto" w:fill="FFFFFF" w:themeFill="background1"/>
            <w:vAlign w:val="center"/>
          </w:tcPr>
          <w:p w:rsidR="00EB3C63" w:rsidRPr="00796EA3" w:rsidRDefault="00EB3C63" w:rsidP="00EB3C63">
            <w:pPr>
              <w:pStyle w:val="AralkYok"/>
              <w:jc w:val="center"/>
              <w:rPr>
                <w:rFonts w:ascii="Cambria" w:hAnsi="Cambria"/>
                <w:color w:val="000000" w:themeColor="text1"/>
              </w:rPr>
            </w:pPr>
            <w:r w:rsidRPr="00796EA3">
              <w:rPr>
                <w:rFonts w:ascii="Cambria" w:hAnsi="Cambria"/>
                <w:color w:val="000000" w:themeColor="text1"/>
              </w:rPr>
              <w:t>1 Yıl</w:t>
            </w:r>
          </w:p>
        </w:tc>
        <w:tc>
          <w:tcPr>
            <w:tcW w:w="1135" w:type="dxa"/>
            <w:shd w:val="clear" w:color="auto" w:fill="FFFFFF" w:themeFill="background1"/>
            <w:vAlign w:val="center"/>
          </w:tcPr>
          <w:p w:rsidR="00EB3C63" w:rsidRPr="00796EA3" w:rsidRDefault="00EB3C63" w:rsidP="00EB3C63">
            <w:pPr>
              <w:pStyle w:val="AralkYok"/>
              <w:jc w:val="center"/>
              <w:rPr>
                <w:rFonts w:ascii="Cambria" w:hAnsi="Cambria"/>
                <w:color w:val="000000" w:themeColor="text1"/>
              </w:rPr>
            </w:pPr>
            <w:r w:rsidRPr="00796EA3">
              <w:rPr>
                <w:rFonts w:ascii="Cambria" w:hAnsi="Cambria"/>
                <w:color w:val="000000" w:themeColor="text1"/>
              </w:rPr>
              <w:t>Başkanlık İstatistiki Verileri</w:t>
            </w:r>
          </w:p>
        </w:tc>
      </w:tr>
      <w:tr w:rsidR="00D570F4" w:rsidRPr="00796EA3" w:rsidTr="008E1707">
        <w:tc>
          <w:tcPr>
            <w:tcW w:w="1676" w:type="dxa"/>
            <w:shd w:val="clear" w:color="auto" w:fill="FFFFFF" w:themeFill="background1"/>
            <w:vAlign w:val="center"/>
          </w:tcPr>
          <w:p w:rsidR="00D570F4" w:rsidRPr="00796EA3" w:rsidRDefault="00D570F4" w:rsidP="00D570F4">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A4</w:t>
            </w:r>
          </w:p>
        </w:tc>
        <w:tc>
          <w:tcPr>
            <w:tcW w:w="933" w:type="dxa"/>
            <w:shd w:val="clear" w:color="auto" w:fill="FFFFFF" w:themeFill="background1"/>
            <w:vAlign w:val="center"/>
          </w:tcPr>
          <w:p w:rsidR="00D570F4" w:rsidRPr="00796EA3" w:rsidRDefault="00D570F4" w:rsidP="00D570F4">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H 4.2</w:t>
            </w:r>
          </w:p>
        </w:tc>
        <w:tc>
          <w:tcPr>
            <w:tcW w:w="3284" w:type="dxa"/>
            <w:shd w:val="clear" w:color="auto" w:fill="FFFFFF" w:themeFill="background1"/>
            <w:vAlign w:val="center"/>
          </w:tcPr>
          <w:p w:rsidR="00D570F4" w:rsidRPr="00796EA3" w:rsidRDefault="00D570F4" w:rsidP="00D570F4">
            <w:pPr>
              <w:rPr>
                <w:rFonts w:ascii="Cambria" w:hAnsi="Cambria"/>
                <w:color w:val="000000" w:themeColor="text1"/>
              </w:rPr>
            </w:pPr>
            <w:r w:rsidRPr="00796EA3">
              <w:rPr>
                <w:rFonts w:ascii="Cambria" w:hAnsi="Cambria"/>
                <w:color w:val="000000" w:themeColor="text1"/>
              </w:rPr>
              <w:t>PG4.2.</w:t>
            </w:r>
            <w:r>
              <w:rPr>
                <w:rFonts w:ascii="Cambria" w:hAnsi="Cambria"/>
                <w:color w:val="000000" w:themeColor="text1"/>
              </w:rPr>
              <w:t>4</w:t>
            </w:r>
            <w:r w:rsidRPr="00796EA3">
              <w:rPr>
                <w:rFonts w:ascii="Cambria" w:hAnsi="Cambria"/>
                <w:color w:val="000000" w:themeColor="text1"/>
              </w:rPr>
              <w:t xml:space="preserve"> </w:t>
            </w:r>
            <w:r w:rsidRPr="00D570F4">
              <w:rPr>
                <w:rFonts w:ascii="Cambria" w:hAnsi="Cambria"/>
                <w:color w:val="000000" w:themeColor="text1"/>
              </w:rPr>
              <w:t xml:space="preserve">Öğretim elemanlarının niteliğinin artırılması amacıyla </w:t>
            </w:r>
            <w:r>
              <w:rPr>
                <w:rFonts w:ascii="Cambria" w:hAnsi="Cambria"/>
                <w:color w:val="000000" w:themeColor="text1"/>
              </w:rPr>
              <w:t>d</w:t>
            </w:r>
            <w:r w:rsidRPr="00D570F4">
              <w:rPr>
                <w:rFonts w:ascii="Cambria" w:hAnsi="Cambria"/>
                <w:color w:val="000000" w:themeColor="text1"/>
              </w:rPr>
              <w:t>üzenlenen eğitim programlarından memnuniyet oranı (%)</w:t>
            </w:r>
          </w:p>
        </w:tc>
        <w:tc>
          <w:tcPr>
            <w:tcW w:w="1165" w:type="dxa"/>
            <w:shd w:val="clear" w:color="auto" w:fill="FFFFFF" w:themeFill="background1"/>
            <w:vAlign w:val="center"/>
          </w:tcPr>
          <w:p w:rsidR="00D570F4" w:rsidRPr="00796EA3" w:rsidRDefault="00D570F4" w:rsidP="00D570F4">
            <w:pPr>
              <w:pStyle w:val="AralkYok"/>
              <w:jc w:val="center"/>
              <w:rPr>
                <w:rFonts w:ascii="Cambria" w:hAnsi="Cambria"/>
                <w:color w:val="000000" w:themeColor="text1"/>
              </w:rPr>
            </w:pPr>
            <w:r w:rsidRPr="00796EA3">
              <w:rPr>
                <w:rFonts w:ascii="Cambria" w:hAnsi="Cambria"/>
                <w:color w:val="000000" w:themeColor="text1"/>
              </w:rPr>
              <w:t>Öğretim Elemanı Sayısı</w:t>
            </w:r>
          </w:p>
        </w:tc>
        <w:tc>
          <w:tcPr>
            <w:tcW w:w="1243" w:type="dxa"/>
            <w:shd w:val="clear" w:color="auto" w:fill="FFFFFF" w:themeFill="background1"/>
            <w:vAlign w:val="center"/>
          </w:tcPr>
          <w:p w:rsidR="00D570F4" w:rsidRPr="00796EA3" w:rsidRDefault="00D570F4" w:rsidP="00D570F4">
            <w:pPr>
              <w:pStyle w:val="AralkYok"/>
              <w:jc w:val="center"/>
              <w:rPr>
                <w:rFonts w:ascii="Cambria" w:hAnsi="Cambria"/>
                <w:color w:val="000000" w:themeColor="text1"/>
              </w:rPr>
            </w:pPr>
            <w:r w:rsidRPr="00796EA3">
              <w:rPr>
                <w:rFonts w:ascii="Cambria" w:hAnsi="Cambria"/>
                <w:color w:val="000000" w:themeColor="text1"/>
              </w:rPr>
              <w:t>6 Ay</w:t>
            </w:r>
          </w:p>
        </w:tc>
        <w:tc>
          <w:tcPr>
            <w:tcW w:w="1337" w:type="dxa"/>
            <w:shd w:val="clear" w:color="auto" w:fill="FFFFFF" w:themeFill="background1"/>
            <w:vAlign w:val="center"/>
          </w:tcPr>
          <w:p w:rsidR="00D570F4" w:rsidRPr="00796EA3" w:rsidRDefault="00D570F4" w:rsidP="00D570F4">
            <w:pPr>
              <w:pStyle w:val="AralkYok"/>
              <w:jc w:val="center"/>
              <w:rPr>
                <w:rFonts w:ascii="Cambria" w:hAnsi="Cambria"/>
                <w:color w:val="000000" w:themeColor="text1"/>
              </w:rPr>
            </w:pPr>
            <w:r w:rsidRPr="00796EA3">
              <w:rPr>
                <w:rFonts w:ascii="Cambria" w:hAnsi="Cambria"/>
                <w:color w:val="000000" w:themeColor="text1"/>
              </w:rPr>
              <w:t>1 Yıl</w:t>
            </w:r>
          </w:p>
        </w:tc>
        <w:tc>
          <w:tcPr>
            <w:tcW w:w="1135" w:type="dxa"/>
            <w:shd w:val="clear" w:color="auto" w:fill="FFFFFF" w:themeFill="background1"/>
            <w:vAlign w:val="center"/>
          </w:tcPr>
          <w:p w:rsidR="00D570F4" w:rsidRPr="00796EA3" w:rsidRDefault="00D570F4" w:rsidP="00D570F4">
            <w:pPr>
              <w:pStyle w:val="AralkYok"/>
              <w:jc w:val="center"/>
              <w:rPr>
                <w:rFonts w:ascii="Cambria" w:hAnsi="Cambria"/>
                <w:color w:val="000000" w:themeColor="text1"/>
              </w:rPr>
            </w:pPr>
            <w:r w:rsidRPr="00796EA3">
              <w:rPr>
                <w:rFonts w:ascii="Cambria" w:hAnsi="Cambria"/>
                <w:color w:val="000000" w:themeColor="text1"/>
              </w:rPr>
              <w:t>Başkanlık İstatistiki Verileri</w:t>
            </w:r>
          </w:p>
        </w:tc>
      </w:tr>
      <w:tr w:rsidR="00D570F4" w:rsidRPr="00796EA3" w:rsidTr="008E1707">
        <w:tc>
          <w:tcPr>
            <w:tcW w:w="1676" w:type="dxa"/>
            <w:shd w:val="clear" w:color="auto" w:fill="FFFFFF" w:themeFill="background1"/>
            <w:vAlign w:val="center"/>
          </w:tcPr>
          <w:p w:rsidR="00D570F4" w:rsidRPr="00796EA3" w:rsidRDefault="00D570F4" w:rsidP="00D570F4">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A4</w:t>
            </w:r>
          </w:p>
        </w:tc>
        <w:tc>
          <w:tcPr>
            <w:tcW w:w="933" w:type="dxa"/>
            <w:shd w:val="clear" w:color="auto" w:fill="FFFFFF" w:themeFill="background1"/>
            <w:vAlign w:val="center"/>
          </w:tcPr>
          <w:p w:rsidR="00D570F4" w:rsidRPr="00796EA3" w:rsidRDefault="00D570F4" w:rsidP="00D570F4">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H 4.3</w:t>
            </w:r>
          </w:p>
        </w:tc>
        <w:tc>
          <w:tcPr>
            <w:tcW w:w="3284" w:type="dxa"/>
            <w:shd w:val="clear" w:color="auto" w:fill="FFFFFF" w:themeFill="background1"/>
            <w:vAlign w:val="center"/>
          </w:tcPr>
          <w:p w:rsidR="00D570F4" w:rsidRPr="00796EA3" w:rsidRDefault="00D570F4" w:rsidP="00D570F4">
            <w:pPr>
              <w:rPr>
                <w:rFonts w:ascii="Cambria" w:hAnsi="Cambria"/>
                <w:color w:val="000000" w:themeColor="text1"/>
              </w:rPr>
            </w:pPr>
            <w:r w:rsidRPr="00796EA3">
              <w:rPr>
                <w:rFonts w:ascii="Cambria" w:hAnsi="Cambria"/>
                <w:color w:val="000000" w:themeColor="text1"/>
              </w:rPr>
              <w:t xml:space="preserve">PG 4.3.1 İdari personel için düzenlenen </w:t>
            </w:r>
            <w:r w:rsidR="00A63897" w:rsidRPr="00796EA3">
              <w:rPr>
                <w:rFonts w:ascii="Cambria" w:hAnsi="Cambria"/>
                <w:color w:val="000000" w:themeColor="text1"/>
              </w:rPr>
              <w:t>hizmet içi</w:t>
            </w:r>
            <w:r w:rsidRPr="00796EA3">
              <w:rPr>
                <w:rFonts w:ascii="Cambria" w:hAnsi="Cambria"/>
                <w:color w:val="000000" w:themeColor="text1"/>
              </w:rPr>
              <w:t xml:space="preserve"> eğitim sayısı</w:t>
            </w:r>
          </w:p>
        </w:tc>
        <w:tc>
          <w:tcPr>
            <w:tcW w:w="1165" w:type="dxa"/>
            <w:shd w:val="clear" w:color="auto" w:fill="FFFFFF" w:themeFill="background1"/>
            <w:vAlign w:val="center"/>
          </w:tcPr>
          <w:p w:rsidR="00D570F4" w:rsidRPr="00796EA3" w:rsidRDefault="00D570F4" w:rsidP="00D570F4">
            <w:pPr>
              <w:pStyle w:val="AralkYok"/>
              <w:jc w:val="center"/>
              <w:rPr>
                <w:rFonts w:ascii="Cambria" w:hAnsi="Cambria"/>
                <w:color w:val="000000" w:themeColor="text1"/>
              </w:rPr>
            </w:pPr>
            <w:r w:rsidRPr="00796EA3">
              <w:rPr>
                <w:rFonts w:ascii="Cambria" w:hAnsi="Cambria"/>
                <w:color w:val="000000" w:themeColor="text1"/>
              </w:rPr>
              <w:t>Faaliyet Sayısı</w:t>
            </w:r>
          </w:p>
        </w:tc>
        <w:tc>
          <w:tcPr>
            <w:tcW w:w="1243" w:type="dxa"/>
            <w:shd w:val="clear" w:color="auto" w:fill="FFFFFF" w:themeFill="background1"/>
            <w:vAlign w:val="center"/>
          </w:tcPr>
          <w:p w:rsidR="00D570F4" w:rsidRPr="00796EA3" w:rsidRDefault="00D570F4" w:rsidP="00D570F4">
            <w:pPr>
              <w:pStyle w:val="AralkYok"/>
              <w:jc w:val="center"/>
              <w:rPr>
                <w:rFonts w:ascii="Cambria" w:hAnsi="Cambria"/>
                <w:color w:val="000000" w:themeColor="text1"/>
              </w:rPr>
            </w:pPr>
            <w:r w:rsidRPr="00796EA3">
              <w:rPr>
                <w:rFonts w:ascii="Cambria" w:hAnsi="Cambria"/>
                <w:color w:val="000000" w:themeColor="text1"/>
              </w:rPr>
              <w:t>6 Ay</w:t>
            </w:r>
          </w:p>
        </w:tc>
        <w:tc>
          <w:tcPr>
            <w:tcW w:w="1337" w:type="dxa"/>
            <w:shd w:val="clear" w:color="auto" w:fill="FFFFFF" w:themeFill="background1"/>
            <w:vAlign w:val="center"/>
          </w:tcPr>
          <w:p w:rsidR="00D570F4" w:rsidRPr="00796EA3" w:rsidRDefault="00D570F4" w:rsidP="00D570F4">
            <w:pPr>
              <w:pStyle w:val="AralkYok"/>
              <w:jc w:val="center"/>
              <w:rPr>
                <w:rFonts w:ascii="Cambria" w:hAnsi="Cambria"/>
                <w:color w:val="000000" w:themeColor="text1"/>
              </w:rPr>
            </w:pPr>
            <w:r w:rsidRPr="00796EA3">
              <w:rPr>
                <w:rFonts w:ascii="Cambria" w:hAnsi="Cambria"/>
                <w:color w:val="000000" w:themeColor="text1"/>
              </w:rPr>
              <w:t>1 Yıl</w:t>
            </w:r>
          </w:p>
        </w:tc>
        <w:tc>
          <w:tcPr>
            <w:tcW w:w="1135" w:type="dxa"/>
            <w:shd w:val="clear" w:color="auto" w:fill="FFFFFF" w:themeFill="background1"/>
            <w:vAlign w:val="center"/>
          </w:tcPr>
          <w:p w:rsidR="00D570F4" w:rsidRPr="00796EA3" w:rsidRDefault="00D570F4" w:rsidP="00D570F4">
            <w:pPr>
              <w:pStyle w:val="AralkYok"/>
              <w:jc w:val="center"/>
              <w:rPr>
                <w:rFonts w:ascii="Cambria" w:hAnsi="Cambria"/>
                <w:color w:val="000000" w:themeColor="text1"/>
              </w:rPr>
            </w:pPr>
            <w:r w:rsidRPr="00796EA3">
              <w:rPr>
                <w:rFonts w:ascii="Cambria" w:hAnsi="Cambria"/>
                <w:color w:val="000000" w:themeColor="text1"/>
              </w:rPr>
              <w:t>Başkanlık İstatistiki Verileri</w:t>
            </w:r>
          </w:p>
        </w:tc>
        <w:bookmarkStart w:id="0" w:name="_GoBack"/>
        <w:bookmarkEnd w:id="0"/>
      </w:tr>
      <w:tr w:rsidR="00D570F4" w:rsidRPr="00796EA3" w:rsidTr="008E1707">
        <w:tc>
          <w:tcPr>
            <w:tcW w:w="1676" w:type="dxa"/>
            <w:shd w:val="clear" w:color="auto" w:fill="FFFFFF" w:themeFill="background1"/>
            <w:vAlign w:val="center"/>
          </w:tcPr>
          <w:p w:rsidR="00D570F4" w:rsidRPr="00796EA3" w:rsidRDefault="00D570F4" w:rsidP="00D570F4">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lastRenderedPageBreak/>
              <w:t>A4</w:t>
            </w:r>
          </w:p>
        </w:tc>
        <w:tc>
          <w:tcPr>
            <w:tcW w:w="933" w:type="dxa"/>
            <w:shd w:val="clear" w:color="auto" w:fill="FFFFFF" w:themeFill="background1"/>
            <w:vAlign w:val="center"/>
          </w:tcPr>
          <w:p w:rsidR="00D570F4" w:rsidRPr="00796EA3" w:rsidRDefault="00D570F4" w:rsidP="00D570F4">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H 4.3</w:t>
            </w:r>
          </w:p>
        </w:tc>
        <w:tc>
          <w:tcPr>
            <w:tcW w:w="3284" w:type="dxa"/>
            <w:shd w:val="clear" w:color="auto" w:fill="FFFFFF" w:themeFill="background1"/>
            <w:vAlign w:val="center"/>
          </w:tcPr>
          <w:p w:rsidR="00D570F4" w:rsidRPr="00796EA3" w:rsidRDefault="00D570F4" w:rsidP="00D570F4">
            <w:pPr>
              <w:rPr>
                <w:rFonts w:ascii="Cambria" w:hAnsi="Cambria"/>
                <w:color w:val="000000" w:themeColor="text1"/>
              </w:rPr>
            </w:pPr>
            <w:r w:rsidRPr="00796EA3">
              <w:rPr>
                <w:rFonts w:ascii="Cambria" w:hAnsi="Cambria"/>
                <w:color w:val="000000" w:themeColor="text1"/>
              </w:rPr>
              <w:t>PG 4.3.3 İdari personel için düzenlenen eğitim programlarından memnuniyet oranı</w:t>
            </w:r>
            <w:r w:rsidR="002E0600">
              <w:rPr>
                <w:rFonts w:ascii="Cambria" w:hAnsi="Cambria"/>
                <w:color w:val="000000" w:themeColor="text1"/>
              </w:rPr>
              <w:t xml:space="preserve"> (%)</w:t>
            </w:r>
          </w:p>
        </w:tc>
        <w:tc>
          <w:tcPr>
            <w:tcW w:w="1165" w:type="dxa"/>
            <w:shd w:val="clear" w:color="auto" w:fill="FFFFFF" w:themeFill="background1"/>
            <w:vAlign w:val="center"/>
          </w:tcPr>
          <w:p w:rsidR="00D570F4" w:rsidRPr="00796EA3" w:rsidRDefault="00D570F4" w:rsidP="00D570F4">
            <w:pPr>
              <w:pStyle w:val="AralkYok"/>
              <w:jc w:val="center"/>
              <w:rPr>
                <w:rFonts w:ascii="Cambria" w:hAnsi="Cambria"/>
                <w:color w:val="000000" w:themeColor="text1"/>
              </w:rPr>
            </w:pPr>
            <w:r w:rsidRPr="00796EA3">
              <w:rPr>
                <w:rFonts w:ascii="Cambria" w:hAnsi="Cambria"/>
                <w:color w:val="000000" w:themeColor="text1"/>
              </w:rPr>
              <w:t>Faaliyet Sayısı</w:t>
            </w:r>
          </w:p>
        </w:tc>
        <w:tc>
          <w:tcPr>
            <w:tcW w:w="1243" w:type="dxa"/>
            <w:shd w:val="clear" w:color="auto" w:fill="FFFFFF" w:themeFill="background1"/>
            <w:vAlign w:val="center"/>
          </w:tcPr>
          <w:p w:rsidR="00D570F4" w:rsidRPr="00796EA3" w:rsidRDefault="00D570F4" w:rsidP="00D570F4">
            <w:pPr>
              <w:pStyle w:val="AralkYok"/>
              <w:jc w:val="center"/>
              <w:rPr>
                <w:rFonts w:ascii="Cambria" w:hAnsi="Cambria"/>
                <w:color w:val="000000" w:themeColor="text1"/>
              </w:rPr>
            </w:pPr>
            <w:r w:rsidRPr="00796EA3">
              <w:rPr>
                <w:rFonts w:ascii="Cambria" w:hAnsi="Cambria"/>
                <w:color w:val="000000" w:themeColor="text1"/>
              </w:rPr>
              <w:t>6 Ay</w:t>
            </w:r>
          </w:p>
        </w:tc>
        <w:tc>
          <w:tcPr>
            <w:tcW w:w="1337" w:type="dxa"/>
            <w:shd w:val="clear" w:color="auto" w:fill="FFFFFF" w:themeFill="background1"/>
            <w:vAlign w:val="center"/>
          </w:tcPr>
          <w:p w:rsidR="00D570F4" w:rsidRPr="00796EA3" w:rsidRDefault="00D570F4" w:rsidP="00D570F4">
            <w:pPr>
              <w:pStyle w:val="AralkYok"/>
              <w:jc w:val="center"/>
              <w:rPr>
                <w:rFonts w:ascii="Cambria" w:hAnsi="Cambria"/>
                <w:color w:val="000000" w:themeColor="text1"/>
              </w:rPr>
            </w:pPr>
            <w:r w:rsidRPr="00796EA3">
              <w:rPr>
                <w:rFonts w:ascii="Cambria" w:hAnsi="Cambria"/>
                <w:color w:val="000000" w:themeColor="text1"/>
              </w:rPr>
              <w:t>1 Yıl</w:t>
            </w:r>
          </w:p>
        </w:tc>
        <w:tc>
          <w:tcPr>
            <w:tcW w:w="1135" w:type="dxa"/>
            <w:shd w:val="clear" w:color="auto" w:fill="FFFFFF" w:themeFill="background1"/>
            <w:vAlign w:val="center"/>
          </w:tcPr>
          <w:p w:rsidR="00D570F4" w:rsidRPr="00796EA3" w:rsidRDefault="00D570F4" w:rsidP="00D570F4">
            <w:pPr>
              <w:pStyle w:val="AralkYok"/>
              <w:jc w:val="center"/>
              <w:rPr>
                <w:rFonts w:ascii="Cambria" w:hAnsi="Cambria"/>
                <w:color w:val="000000" w:themeColor="text1"/>
              </w:rPr>
            </w:pPr>
            <w:r w:rsidRPr="00796EA3">
              <w:rPr>
                <w:rFonts w:ascii="Cambria" w:hAnsi="Cambria"/>
                <w:color w:val="000000" w:themeColor="text1"/>
              </w:rPr>
              <w:t>Başkanlık İstatistiki Verileri</w:t>
            </w:r>
          </w:p>
        </w:tc>
      </w:tr>
      <w:tr w:rsidR="00E427AA" w:rsidRPr="00796EA3" w:rsidTr="008E1707">
        <w:tc>
          <w:tcPr>
            <w:tcW w:w="1676" w:type="dxa"/>
            <w:shd w:val="clear" w:color="auto" w:fill="FFFFFF" w:themeFill="background1"/>
            <w:vAlign w:val="center"/>
          </w:tcPr>
          <w:p w:rsidR="00E427AA" w:rsidRPr="00796EA3" w:rsidRDefault="00E427AA" w:rsidP="00E427AA">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A</w:t>
            </w:r>
            <w:r>
              <w:rPr>
                <w:rFonts w:ascii="Cambria" w:eastAsia="Times New Roman" w:hAnsi="Cambria" w:cs="Calibri"/>
                <w:b/>
                <w:bCs/>
                <w:color w:val="000000" w:themeColor="text1"/>
                <w:lang w:eastAsia="tr-TR"/>
              </w:rPr>
              <w:t>5</w:t>
            </w:r>
          </w:p>
        </w:tc>
        <w:tc>
          <w:tcPr>
            <w:tcW w:w="933" w:type="dxa"/>
            <w:shd w:val="clear" w:color="auto" w:fill="FFFFFF" w:themeFill="background1"/>
            <w:vAlign w:val="center"/>
          </w:tcPr>
          <w:p w:rsidR="00E427AA" w:rsidRPr="00796EA3" w:rsidRDefault="00E427AA" w:rsidP="00E427AA">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 xml:space="preserve">H </w:t>
            </w:r>
            <w:r>
              <w:rPr>
                <w:rFonts w:ascii="Cambria" w:eastAsia="Times New Roman" w:hAnsi="Cambria" w:cs="Calibri"/>
                <w:b/>
                <w:bCs/>
                <w:color w:val="000000" w:themeColor="text1"/>
                <w:lang w:eastAsia="tr-TR"/>
              </w:rPr>
              <w:t>5</w:t>
            </w:r>
            <w:r w:rsidRPr="00796EA3">
              <w:rPr>
                <w:rFonts w:ascii="Cambria" w:eastAsia="Times New Roman" w:hAnsi="Cambria" w:cs="Calibri"/>
                <w:b/>
                <w:bCs/>
                <w:color w:val="000000" w:themeColor="text1"/>
                <w:lang w:eastAsia="tr-TR"/>
              </w:rPr>
              <w:t>.3</w:t>
            </w:r>
          </w:p>
        </w:tc>
        <w:tc>
          <w:tcPr>
            <w:tcW w:w="3284" w:type="dxa"/>
            <w:shd w:val="clear" w:color="auto" w:fill="FFFFFF" w:themeFill="background1"/>
            <w:vAlign w:val="center"/>
          </w:tcPr>
          <w:p w:rsidR="00E427AA" w:rsidRPr="00796EA3" w:rsidRDefault="00E427AA" w:rsidP="00E427AA">
            <w:pPr>
              <w:rPr>
                <w:rFonts w:ascii="Cambria" w:hAnsi="Cambria"/>
                <w:color w:val="000000" w:themeColor="text1"/>
              </w:rPr>
            </w:pPr>
            <w:r w:rsidRPr="00796EA3">
              <w:rPr>
                <w:rFonts w:ascii="Cambria" w:hAnsi="Cambria"/>
                <w:color w:val="000000" w:themeColor="text1"/>
              </w:rPr>
              <w:t xml:space="preserve">PG </w:t>
            </w:r>
            <w:r>
              <w:rPr>
                <w:rFonts w:ascii="Cambria" w:hAnsi="Cambria"/>
                <w:color w:val="000000" w:themeColor="text1"/>
              </w:rPr>
              <w:t>5</w:t>
            </w:r>
            <w:r w:rsidRPr="00796EA3">
              <w:rPr>
                <w:rFonts w:ascii="Cambria" w:hAnsi="Cambria"/>
                <w:color w:val="000000" w:themeColor="text1"/>
              </w:rPr>
              <w:t>.3.</w:t>
            </w:r>
            <w:r>
              <w:rPr>
                <w:rFonts w:ascii="Cambria" w:hAnsi="Cambria"/>
                <w:color w:val="000000" w:themeColor="text1"/>
              </w:rPr>
              <w:t>1</w:t>
            </w:r>
            <w:r w:rsidRPr="00796EA3">
              <w:rPr>
                <w:rFonts w:ascii="Cambria" w:hAnsi="Cambria"/>
                <w:color w:val="000000" w:themeColor="text1"/>
              </w:rPr>
              <w:t xml:space="preserve"> </w:t>
            </w:r>
            <w:r>
              <w:rPr>
                <w:rFonts w:ascii="Cambria" w:hAnsi="Cambria"/>
                <w:color w:val="000000" w:themeColor="text1"/>
              </w:rPr>
              <w:t>S</w:t>
            </w:r>
            <w:r w:rsidRPr="005D7DBE">
              <w:rPr>
                <w:rFonts w:ascii="Cambria" w:hAnsi="Cambria"/>
                <w:color w:val="000000" w:themeColor="text1"/>
              </w:rPr>
              <w:t>ıfır atık, yeşil kampüs ve çevrecilik alanlarında al</w:t>
            </w:r>
            <w:r>
              <w:rPr>
                <w:rFonts w:ascii="Cambria" w:hAnsi="Cambria"/>
                <w:color w:val="000000" w:themeColor="text1"/>
              </w:rPr>
              <w:t xml:space="preserve">ınan </w:t>
            </w:r>
            <w:r w:rsidRPr="005D7DBE">
              <w:rPr>
                <w:rFonts w:ascii="Cambria" w:hAnsi="Cambria"/>
                <w:color w:val="000000" w:themeColor="text1"/>
              </w:rPr>
              <w:t>ödül sayısı</w:t>
            </w:r>
          </w:p>
        </w:tc>
        <w:tc>
          <w:tcPr>
            <w:tcW w:w="1165" w:type="dxa"/>
            <w:shd w:val="clear" w:color="auto" w:fill="FFFFFF" w:themeFill="background1"/>
            <w:vAlign w:val="center"/>
          </w:tcPr>
          <w:p w:rsidR="00E427AA" w:rsidRPr="00796EA3" w:rsidRDefault="00E427AA" w:rsidP="00E427AA">
            <w:pPr>
              <w:pStyle w:val="AralkYok"/>
              <w:jc w:val="center"/>
              <w:rPr>
                <w:rFonts w:ascii="Cambria" w:hAnsi="Cambria"/>
                <w:color w:val="000000" w:themeColor="text1"/>
              </w:rPr>
            </w:pPr>
            <w:r w:rsidRPr="00796EA3">
              <w:rPr>
                <w:rFonts w:ascii="Cambria" w:hAnsi="Cambria"/>
                <w:color w:val="000000" w:themeColor="text1"/>
              </w:rPr>
              <w:t>Faaliyet Sayısı</w:t>
            </w:r>
          </w:p>
        </w:tc>
        <w:tc>
          <w:tcPr>
            <w:tcW w:w="1243" w:type="dxa"/>
            <w:shd w:val="clear" w:color="auto" w:fill="FFFFFF" w:themeFill="background1"/>
            <w:vAlign w:val="center"/>
          </w:tcPr>
          <w:p w:rsidR="00E427AA" w:rsidRPr="00796EA3" w:rsidRDefault="00E427AA" w:rsidP="00E427AA">
            <w:pPr>
              <w:pStyle w:val="AralkYok"/>
              <w:jc w:val="center"/>
              <w:rPr>
                <w:rFonts w:ascii="Cambria" w:hAnsi="Cambria"/>
                <w:color w:val="000000" w:themeColor="text1"/>
              </w:rPr>
            </w:pPr>
            <w:r w:rsidRPr="00796EA3">
              <w:rPr>
                <w:rFonts w:ascii="Cambria" w:hAnsi="Cambria"/>
                <w:color w:val="000000" w:themeColor="text1"/>
              </w:rPr>
              <w:t>6 Ay</w:t>
            </w:r>
          </w:p>
        </w:tc>
        <w:tc>
          <w:tcPr>
            <w:tcW w:w="1337" w:type="dxa"/>
            <w:shd w:val="clear" w:color="auto" w:fill="FFFFFF" w:themeFill="background1"/>
            <w:vAlign w:val="center"/>
          </w:tcPr>
          <w:p w:rsidR="00E427AA" w:rsidRPr="00796EA3" w:rsidRDefault="00E427AA" w:rsidP="00E427AA">
            <w:pPr>
              <w:pStyle w:val="AralkYok"/>
              <w:jc w:val="center"/>
              <w:rPr>
                <w:rFonts w:ascii="Cambria" w:hAnsi="Cambria"/>
                <w:color w:val="000000" w:themeColor="text1"/>
              </w:rPr>
            </w:pPr>
            <w:r w:rsidRPr="00796EA3">
              <w:rPr>
                <w:rFonts w:ascii="Cambria" w:hAnsi="Cambria"/>
                <w:color w:val="000000" w:themeColor="text1"/>
              </w:rPr>
              <w:t>1 Yıl</w:t>
            </w:r>
          </w:p>
        </w:tc>
        <w:tc>
          <w:tcPr>
            <w:tcW w:w="1135" w:type="dxa"/>
            <w:shd w:val="clear" w:color="auto" w:fill="FFFFFF" w:themeFill="background1"/>
            <w:vAlign w:val="center"/>
          </w:tcPr>
          <w:p w:rsidR="00E427AA" w:rsidRPr="00796EA3" w:rsidRDefault="00E427AA" w:rsidP="00E427AA">
            <w:pPr>
              <w:pStyle w:val="AralkYok"/>
              <w:jc w:val="center"/>
              <w:rPr>
                <w:rFonts w:ascii="Cambria" w:hAnsi="Cambria"/>
                <w:color w:val="000000" w:themeColor="text1"/>
              </w:rPr>
            </w:pPr>
            <w:r w:rsidRPr="00796EA3">
              <w:rPr>
                <w:rFonts w:ascii="Cambria" w:hAnsi="Cambria"/>
                <w:color w:val="000000" w:themeColor="text1"/>
              </w:rPr>
              <w:t>Başkanlık İstatistiki Verileri</w:t>
            </w:r>
          </w:p>
        </w:tc>
      </w:tr>
      <w:tr w:rsidR="00E427AA" w:rsidRPr="00796EA3" w:rsidTr="008E1707">
        <w:tc>
          <w:tcPr>
            <w:tcW w:w="1676" w:type="dxa"/>
            <w:shd w:val="clear" w:color="auto" w:fill="FFFFFF" w:themeFill="background1"/>
            <w:vAlign w:val="center"/>
          </w:tcPr>
          <w:p w:rsidR="00E427AA" w:rsidRPr="00796EA3" w:rsidRDefault="00E427AA" w:rsidP="00E427AA">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A</w:t>
            </w:r>
            <w:r>
              <w:rPr>
                <w:rFonts w:ascii="Cambria" w:eastAsia="Times New Roman" w:hAnsi="Cambria" w:cs="Calibri"/>
                <w:b/>
                <w:bCs/>
                <w:color w:val="000000" w:themeColor="text1"/>
                <w:lang w:eastAsia="tr-TR"/>
              </w:rPr>
              <w:t>5</w:t>
            </w:r>
          </w:p>
        </w:tc>
        <w:tc>
          <w:tcPr>
            <w:tcW w:w="933" w:type="dxa"/>
            <w:shd w:val="clear" w:color="auto" w:fill="FFFFFF" w:themeFill="background1"/>
            <w:vAlign w:val="center"/>
          </w:tcPr>
          <w:p w:rsidR="00E427AA" w:rsidRPr="00796EA3" w:rsidRDefault="00E427AA" w:rsidP="00E427AA">
            <w:pPr>
              <w:pStyle w:val="AralkYok"/>
              <w:jc w:val="center"/>
              <w:rPr>
                <w:rFonts w:ascii="Cambria" w:eastAsia="Times New Roman" w:hAnsi="Cambria" w:cs="Calibri"/>
                <w:b/>
                <w:bCs/>
                <w:color w:val="000000" w:themeColor="text1"/>
                <w:lang w:eastAsia="tr-TR"/>
              </w:rPr>
            </w:pPr>
            <w:r w:rsidRPr="00796EA3">
              <w:rPr>
                <w:rFonts w:ascii="Cambria" w:eastAsia="Times New Roman" w:hAnsi="Cambria" w:cs="Calibri"/>
                <w:b/>
                <w:bCs/>
                <w:color w:val="000000" w:themeColor="text1"/>
                <w:lang w:eastAsia="tr-TR"/>
              </w:rPr>
              <w:t xml:space="preserve">H </w:t>
            </w:r>
            <w:r>
              <w:rPr>
                <w:rFonts w:ascii="Cambria" w:eastAsia="Times New Roman" w:hAnsi="Cambria" w:cs="Calibri"/>
                <w:b/>
                <w:bCs/>
                <w:color w:val="000000" w:themeColor="text1"/>
                <w:lang w:eastAsia="tr-TR"/>
              </w:rPr>
              <w:t>5</w:t>
            </w:r>
            <w:r w:rsidRPr="00796EA3">
              <w:rPr>
                <w:rFonts w:ascii="Cambria" w:eastAsia="Times New Roman" w:hAnsi="Cambria" w:cs="Calibri"/>
                <w:b/>
                <w:bCs/>
                <w:color w:val="000000" w:themeColor="text1"/>
                <w:lang w:eastAsia="tr-TR"/>
              </w:rPr>
              <w:t>.3</w:t>
            </w:r>
          </w:p>
        </w:tc>
        <w:tc>
          <w:tcPr>
            <w:tcW w:w="3284" w:type="dxa"/>
            <w:shd w:val="clear" w:color="auto" w:fill="FFFFFF" w:themeFill="background1"/>
            <w:vAlign w:val="center"/>
          </w:tcPr>
          <w:p w:rsidR="00E427AA" w:rsidRPr="00796EA3" w:rsidRDefault="00E427AA" w:rsidP="00E427AA">
            <w:pPr>
              <w:rPr>
                <w:rFonts w:ascii="Cambria" w:hAnsi="Cambria"/>
                <w:color w:val="000000" w:themeColor="text1"/>
              </w:rPr>
            </w:pPr>
            <w:r w:rsidRPr="00796EA3">
              <w:rPr>
                <w:rFonts w:ascii="Cambria" w:hAnsi="Cambria"/>
                <w:color w:val="000000" w:themeColor="text1"/>
              </w:rPr>
              <w:t xml:space="preserve">PG </w:t>
            </w:r>
            <w:r>
              <w:rPr>
                <w:rFonts w:ascii="Cambria" w:hAnsi="Cambria"/>
                <w:color w:val="000000" w:themeColor="text1"/>
              </w:rPr>
              <w:t>5</w:t>
            </w:r>
            <w:r w:rsidRPr="00796EA3">
              <w:rPr>
                <w:rFonts w:ascii="Cambria" w:hAnsi="Cambria"/>
                <w:color w:val="000000" w:themeColor="text1"/>
              </w:rPr>
              <w:t xml:space="preserve">.3.3 </w:t>
            </w:r>
            <w:r>
              <w:rPr>
                <w:rFonts w:ascii="Cambria" w:hAnsi="Cambria"/>
                <w:color w:val="000000" w:themeColor="text1"/>
              </w:rPr>
              <w:t>T</w:t>
            </w:r>
            <w:r w:rsidRPr="006F76D2">
              <w:rPr>
                <w:rFonts w:ascii="Cambria" w:hAnsi="Cambria"/>
                <w:color w:val="000000" w:themeColor="text1"/>
              </w:rPr>
              <w:t>oplumsal katkıya yönelik sürdürüle</w:t>
            </w:r>
            <w:r>
              <w:rPr>
                <w:rFonts w:ascii="Cambria" w:hAnsi="Cambria"/>
                <w:color w:val="000000" w:themeColor="text1"/>
              </w:rPr>
              <w:t>bilir çevre alanında düzenlenen</w:t>
            </w:r>
            <w:r w:rsidRPr="006F76D2">
              <w:rPr>
                <w:rFonts w:ascii="Cambria" w:hAnsi="Cambria"/>
                <w:color w:val="000000" w:themeColor="text1"/>
              </w:rPr>
              <w:t xml:space="preserve"> faaliyet sayısı</w:t>
            </w:r>
          </w:p>
        </w:tc>
        <w:tc>
          <w:tcPr>
            <w:tcW w:w="1165" w:type="dxa"/>
            <w:shd w:val="clear" w:color="auto" w:fill="FFFFFF" w:themeFill="background1"/>
            <w:vAlign w:val="center"/>
          </w:tcPr>
          <w:p w:rsidR="00E427AA" w:rsidRPr="00796EA3" w:rsidRDefault="00E427AA" w:rsidP="00E427AA">
            <w:pPr>
              <w:pStyle w:val="AralkYok"/>
              <w:jc w:val="center"/>
              <w:rPr>
                <w:rFonts w:ascii="Cambria" w:hAnsi="Cambria"/>
                <w:color w:val="000000" w:themeColor="text1"/>
              </w:rPr>
            </w:pPr>
            <w:r w:rsidRPr="00796EA3">
              <w:rPr>
                <w:rFonts w:ascii="Cambria" w:hAnsi="Cambria"/>
                <w:color w:val="000000" w:themeColor="text1"/>
              </w:rPr>
              <w:t>Faaliyet Sayısı</w:t>
            </w:r>
          </w:p>
        </w:tc>
        <w:tc>
          <w:tcPr>
            <w:tcW w:w="1243" w:type="dxa"/>
            <w:shd w:val="clear" w:color="auto" w:fill="FFFFFF" w:themeFill="background1"/>
            <w:vAlign w:val="center"/>
          </w:tcPr>
          <w:p w:rsidR="00E427AA" w:rsidRPr="00796EA3" w:rsidRDefault="00E427AA" w:rsidP="00E427AA">
            <w:pPr>
              <w:pStyle w:val="AralkYok"/>
              <w:jc w:val="center"/>
              <w:rPr>
                <w:rFonts w:ascii="Cambria" w:hAnsi="Cambria"/>
                <w:color w:val="000000" w:themeColor="text1"/>
              </w:rPr>
            </w:pPr>
            <w:r w:rsidRPr="00796EA3">
              <w:rPr>
                <w:rFonts w:ascii="Cambria" w:hAnsi="Cambria"/>
                <w:color w:val="000000" w:themeColor="text1"/>
              </w:rPr>
              <w:t>6 Ay</w:t>
            </w:r>
          </w:p>
        </w:tc>
        <w:tc>
          <w:tcPr>
            <w:tcW w:w="1337" w:type="dxa"/>
            <w:shd w:val="clear" w:color="auto" w:fill="FFFFFF" w:themeFill="background1"/>
            <w:vAlign w:val="center"/>
          </w:tcPr>
          <w:p w:rsidR="00E427AA" w:rsidRPr="00796EA3" w:rsidRDefault="00E427AA" w:rsidP="00E427AA">
            <w:pPr>
              <w:pStyle w:val="AralkYok"/>
              <w:jc w:val="center"/>
              <w:rPr>
                <w:rFonts w:ascii="Cambria" w:hAnsi="Cambria"/>
                <w:color w:val="000000" w:themeColor="text1"/>
              </w:rPr>
            </w:pPr>
            <w:r w:rsidRPr="00796EA3">
              <w:rPr>
                <w:rFonts w:ascii="Cambria" w:hAnsi="Cambria"/>
                <w:color w:val="000000" w:themeColor="text1"/>
              </w:rPr>
              <w:t>1 Yıl</w:t>
            </w:r>
          </w:p>
        </w:tc>
        <w:tc>
          <w:tcPr>
            <w:tcW w:w="1135" w:type="dxa"/>
            <w:shd w:val="clear" w:color="auto" w:fill="FFFFFF" w:themeFill="background1"/>
            <w:vAlign w:val="center"/>
          </w:tcPr>
          <w:p w:rsidR="00E427AA" w:rsidRPr="00796EA3" w:rsidRDefault="00E427AA" w:rsidP="00E427AA">
            <w:pPr>
              <w:pStyle w:val="AralkYok"/>
              <w:jc w:val="center"/>
              <w:rPr>
                <w:rFonts w:ascii="Cambria" w:hAnsi="Cambria"/>
                <w:color w:val="000000" w:themeColor="text1"/>
              </w:rPr>
            </w:pPr>
            <w:r w:rsidRPr="00796EA3">
              <w:rPr>
                <w:rFonts w:ascii="Cambria" w:hAnsi="Cambria"/>
                <w:color w:val="000000" w:themeColor="text1"/>
              </w:rPr>
              <w:t>Başkanlık İstatistiki Verileri</w:t>
            </w:r>
          </w:p>
        </w:tc>
      </w:tr>
    </w:tbl>
    <w:p w:rsidR="007C6BEB" w:rsidRDefault="007C6BEB" w:rsidP="007C6BEB">
      <w:pPr>
        <w:pStyle w:val="AralkYok"/>
        <w:rPr>
          <w:rFonts w:ascii="Cambria" w:hAnsi="Cambria"/>
          <w:color w:val="000000" w:themeColor="text1"/>
        </w:rPr>
      </w:pPr>
    </w:p>
    <w:p w:rsidR="007F0762" w:rsidRDefault="007F0762" w:rsidP="007C6BEB">
      <w:pPr>
        <w:pStyle w:val="AralkYok"/>
        <w:rPr>
          <w:rFonts w:ascii="Cambria" w:hAnsi="Cambria"/>
          <w:color w:val="000000" w:themeColor="text1"/>
        </w:rPr>
      </w:pPr>
    </w:p>
    <w:p w:rsidR="007F0762" w:rsidRDefault="007F0762" w:rsidP="007C6BEB">
      <w:pPr>
        <w:pStyle w:val="AralkYok"/>
        <w:rPr>
          <w:rFonts w:ascii="Cambria" w:hAnsi="Cambria"/>
          <w:color w:val="000000" w:themeColor="text1"/>
        </w:rPr>
      </w:pPr>
    </w:p>
    <w:tbl>
      <w:tblPr>
        <w:tblStyle w:val="TabloKlavuzuAk1"/>
        <w:tblW w:w="10773" w:type="dxa"/>
        <w:tblInd w:w="-572" w:type="dxa"/>
        <w:tblLook w:val="04A0" w:firstRow="1" w:lastRow="0" w:firstColumn="1" w:lastColumn="0" w:noHBand="0" w:noVBand="1"/>
      </w:tblPr>
      <w:tblGrid>
        <w:gridCol w:w="10773"/>
      </w:tblGrid>
      <w:tr w:rsidR="00796EA3" w:rsidRPr="00796EA3" w:rsidTr="0008500F">
        <w:tc>
          <w:tcPr>
            <w:tcW w:w="10773" w:type="dxa"/>
            <w:shd w:val="clear" w:color="auto" w:fill="F2F2F2" w:themeFill="background1" w:themeFillShade="F2"/>
            <w:vAlign w:val="center"/>
          </w:tcPr>
          <w:p w:rsidR="0008500F" w:rsidRPr="00796EA3" w:rsidRDefault="0008500F" w:rsidP="0008500F">
            <w:pPr>
              <w:shd w:val="clear" w:color="auto" w:fill="B4C6E7" w:themeFill="accent5" w:themeFillTint="66"/>
              <w:ind w:left="363"/>
              <w:rPr>
                <w:rFonts w:ascii="Times New Roman" w:hAnsi="Times New Roman" w:cs="Times New Roman"/>
                <w:color w:val="000000" w:themeColor="text1"/>
              </w:rPr>
            </w:pPr>
            <w:r w:rsidRPr="00796EA3">
              <w:rPr>
                <w:rFonts w:ascii="Times New Roman" w:hAnsi="Times New Roman" w:cs="Times New Roman"/>
                <w:b/>
                <w:color w:val="000000" w:themeColor="text1"/>
              </w:rPr>
              <w:t>GZTF Analizi (SWOT)</w:t>
            </w:r>
          </w:p>
        </w:tc>
      </w:tr>
      <w:tr w:rsidR="00796EA3" w:rsidRPr="00796EA3" w:rsidTr="0008500F">
        <w:tc>
          <w:tcPr>
            <w:tcW w:w="10773" w:type="dxa"/>
            <w:shd w:val="clear" w:color="auto" w:fill="FFFFFF" w:themeFill="background1"/>
            <w:vAlign w:val="center"/>
          </w:tcPr>
          <w:p w:rsidR="0008500F" w:rsidRPr="00796EA3" w:rsidRDefault="0008500F" w:rsidP="0008500F">
            <w:pPr>
              <w:ind w:left="363"/>
              <w:rPr>
                <w:rFonts w:ascii="Times New Roman" w:hAnsi="Times New Roman" w:cs="Times New Roman"/>
                <w:b/>
                <w:color w:val="000000" w:themeColor="text1"/>
                <w:sz w:val="24"/>
                <w:szCs w:val="24"/>
              </w:rPr>
            </w:pPr>
          </w:p>
          <w:p w:rsidR="0008500F" w:rsidRPr="00796EA3" w:rsidRDefault="0008500F" w:rsidP="0008500F">
            <w:pPr>
              <w:ind w:left="363"/>
              <w:rPr>
                <w:rFonts w:ascii="Times New Roman" w:hAnsi="Times New Roman" w:cs="Times New Roman"/>
                <w:b/>
                <w:color w:val="000000" w:themeColor="text1"/>
                <w:sz w:val="24"/>
                <w:szCs w:val="24"/>
              </w:rPr>
            </w:pPr>
            <w:r w:rsidRPr="00796EA3">
              <w:rPr>
                <w:rFonts w:ascii="Times New Roman" w:hAnsi="Times New Roman" w:cs="Times New Roman"/>
                <w:b/>
                <w:color w:val="000000" w:themeColor="text1"/>
                <w:sz w:val="24"/>
                <w:szCs w:val="24"/>
              </w:rPr>
              <w:t>Güçlü Yönler</w:t>
            </w:r>
          </w:p>
          <w:p w:rsidR="0008500F" w:rsidRPr="00796EA3" w:rsidRDefault="0008500F" w:rsidP="0008500F">
            <w:pPr>
              <w:ind w:left="363"/>
              <w:rPr>
                <w:rFonts w:ascii="Times New Roman" w:hAnsi="Times New Roman" w:cs="Times New Roman"/>
                <w:b/>
                <w:color w:val="000000" w:themeColor="text1"/>
                <w:sz w:val="24"/>
                <w:szCs w:val="24"/>
              </w:rPr>
            </w:pPr>
          </w:p>
          <w:p w:rsidR="00E202C3" w:rsidRDefault="00CB6E2F" w:rsidP="00BF021F">
            <w:pPr>
              <w:numPr>
                <w:ilvl w:val="0"/>
                <w:numId w:val="5"/>
              </w:numPr>
              <w:jc w:val="both"/>
              <w:rPr>
                <w:rFonts w:ascii="Times New Roman" w:hAnsi="Times New Roman" w:cs="Times New Roman"/>
                <w:color w:val="000000" w:themeColor="text1"/>
                <w:sz w:val="24"/>
                <w:szCs w:val="24"/>
              </w:rPr>
            </w:pPr>
            <w:r w:rsidRPr="00796EA3">
              <w:rPr>
                <w:rFonts w:ascii="Times New Roman" w:hAnsi="Times New Roman" w:cs="Times New Roman"/>
                <w:color w:val="000000" w:themeColor="text1"/>
                <w:sz w:val="24"/>
                <w:szCs w:val="24"/>
              </w:rPr>
              <w:t xml:space="preserve">Alanlarında yetkin </w:t>
            </w:r>
            <w:r w:rsidR="00E202C3">
              <w:rPr>
                <w:rFonts w:ascii="Times New Roman" w:hAnsi="Times New Roman" w:cs="Times New Roman"/>
                <w:color w:val="000000" w:themeColor="text1"/>
                <w:sz w:val="24"/>
                <w:szCs w:val="24"/>
              </w:rPr>
              <w:t>ve deneyimli akademisyenlerin olması.</w:t>
            </w:r>
          </w:p>
          <w:p w:rsidR="00CB6E2F" w:rsidRPr="00E61E4E" w:rsidRDefault="00E202C3" w:rsidP="00BF021F">
            <w:pPr>
              <w:numPr>
                <w:ilvl w:val="0"/>
                <w:numId w:val="5"/>
              </w:numPr>
              <w:jc w:val="both"/>
              <w:rPr>
                <w:rFonts w:ascii="Times New Roman" w:hAnsi="Times New Roman" w:cs="Times New Roman"/>
                <w:color w:val="000000" w:themeColor="text1"/>
                <w:sz w:val="24"/>
                <w:szCs w:val="24"/>
              </w:rPr>
            </w:pPr>
            <w:r w:rsidRPr="009E5677">
              <w:rPr>
                <w:rFonts w:ascii="Times New Roman" w:hAnsi="Times New Roman" w:cs="Times New Roman"/>
                <w:color w:val="000000" w:themeColor="text1"/>
                <w:sz w:val="24"/>
              </w:rPr>
              <w:t>Ege Üniver</w:t>
            </w:r>
            <w:r>
              <w:rPr>
                <w:rFonts w:ascii="Times New Roman" w:hAnsi="Times New Roman" w:cs="Times New Roman"/>
                <w:color w:val="000000" w:themeColor="text1"/>
                <w:sz w:val="24"/>
              </w:rPr>
              <w:t>sitesinin kuruluşu olması.</w:t>
            </w:r>
          </w:p>
          <w:p w:rsidR="00E61E4E" w:rsidRPr="00E202C3" w:rsidRDefault="00E61E4E" w:rsidP="00BF021F">
            <w:pPr>
              <w:numPr>
                <w:ilvl w:val="0"/>
                <w:numId w:val="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Şehir merkezinde, Üniversitenin ana yerleşkesinde olması.</w:t>
            </w:r>
          </w:p>
          <w:p w:rsidR="00E202C3" w:rsidRPr="00B154CC" w:rsidRDefault="00A04649" w:rsidP="00A04649">
            <w:pPr>
              <w:numPr>
                <w:ilvl w:val="0"/>
                <w:numId w:val="5"/>
              </w:numPr>
              <w:jc w:val="both"/>
              <w:rPr>
                <w:rFonts w:ascii="Times New Roman" w:hAnsi="Times New Roman" w:cs="Times New Roman"/>
                <w:color w:val="000000" w:themeColor="text1"/>
                <w:sz w:val="24"/>
                <w:szCs w:val="24"/>
              </w:rPr>
            </w:pPr>
            <w:r w:rsidRPr="00A04649">
              <w:rPr>
                <w:rFonts w:ascii="Times New Roman" w:hAnsi="Times New Roman" w:cs="Times New Roman"/>
                <w:color w:val="000000" w:themeColor="text1"/>
                <w:sz w:val="24"/>
              </w:rPr>
              <w:t xml:space="preserve">Kamu/özel sektör/STK’lar </w:t>
            </w:r>
            <w:r>
              <w:rPr>
                <w:rFonts w:ascii="Times New Roman" w:hAnsi="Times New Roman" w:cs="Times New Roman"/>
                <w:color w:val="000000" w:themeColor="text1"/>
                <w:sz w:val="24"/>
              </w:rPr>
              <w:t xml:space="preserve">ve </w:t>
            </w:r>
            <w:r w:rsidRPr="009E5677">
              <w:rPr>
                <w:rFonts w:ascii="Times New Roman" w:hAnsi="Times New Roman" w:cs="Times New Roman"/>
                <w:color w:val="000000" w:themeColor="text1"/>
                <w:sz w:val="24"/>
              </w:rPr>
              <w:t>uluslararası kur</w:t>
            </w:r>
            <w:r>
              <w:rPr>
                <w:rFonts w:ascii="Times New Roman" w:hAnsi="Times New Roman" w:cs="Times New Roman"/>
                <w:color w:val="000000" w:themeColor="text1"/>
                <w:sz w:val="24"/>
              </w:rPr>
              <w:t xml:space="preserve">uluşlarla </w:t>
            </w:r>
            <w:r w:rsidRPr="00A04649">
              <w:rPr>
                <w:rFonts w:ascii="Times New Roman" w:hAnsi="Times New Roman" w:cs="Times New Roman"/>
                <w:color w:val="000000" w:themeColor="text1"/>
                <w:sz w:val="24"/>
              </w:rPr>
              <w:t>iş birliği</w:t>
            </w:r>
            <w:r>
              <w:rPr>
                <w:rFonts w:ascii="Times New Roman" w:hAnsi="Times New Roman" w:cs="Times New Roman"/>
                <w:color w:val="000000" w:themeColor="text1"/>
                <w:sz w:val="24"/>
              </w:rPr>
              <w:t xml:space="preserve"> içinde </w:t>
            </w:r>
            <w:r w:rsidRPr="00A04649">
              <w:rPr>
                <w:rFonts w:ascii="Times New Roman" w:hAnsi="Times New Roman" w:cs="Times New Roman"/>
                <w:color w:val="000000" w:themeColor="text1"/>
                <w:sz w:val="24"/>
              </w:rPr>
              <w:t>olması</w:t>
            </w:r>
            <w:r>
              <w:rPr>
                <w:rFonts w:ascii="Times New Roman" w:hAnsi="Times New Roman" w:cs="Times New Roman"/>
                <w:color w:val="000000" w:themeColor="text1"/>
                <w:sz w:val="24"/>
              </w:rPr>
              <w:t>.</w:t>
            </w:r>
          </w:p>
          <w:p w:rsidR="00B154CC" w:rsidRPr="00417E81" w:rsidRDefault="00B154CC" w:rsidP="00BF021F">
            <w:pPr>
              <w:numPr>
                <w:ilvl w:val="0"/>
                <w:numId w:val="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Y</w:t>
            </w:r>
            <w:r w:rsidRPr="009E5677">
              <w:rPr>
                <w:rFonts w:ascii="Times New Roman" w:hAnsi="Times New Roman" w:cs="Times New Roman"/>
                <w:color w:val="000000" w:themeColor="text1"/>
                <w:sz w:val="24"/>
              </w:rPr>
              <w:t>urtiçi ve yurtdışı üniversi</w:t>
            </w:r>
            <w:r>
              <w:rPr>
                <w:rFonts w:ascii="Times New Roman" w:hAnsi="Times New Roman" w:cs="Times New Roman"/>
                <w:color w:val="000000" w:themeColor="text1"/>
                <w:sz w:val="24"/>
              </w:rPr>
              <w:t>telerle işbirliği içinde olması.</w:t>
            </w:r>
          </w:p>
          <w:p w:rsidR="00417E81" w:rsidRPr="00417E81" w:rsidRDefault="00417E81" w:rsidP="00832A4C">
            <w:pPr>
              <w:numPr>
                <w:ilvl w:val="0"/>
                <w:numId w:val="5"/>
              </w:numPr>
              <w:jc w:val="both"/>
              <w:rPr>
                <w:rFonts w:ascii="Times New Roman" w:hAnsi="Times New Roman" w:cs="Times New Roman"/>
                <w:color w:val="000000" w:themeColor="text1"/>
                <w:sz w:val="24"/>
                <w:szCs w:val="24"/>
              </w:rPr>
            </w:pPr>
            <w:r w:rsidRPr="00417E81">
              <w:rPr>
                <w:rFonts w:ascii="Times New Roman" w:hAnsi="Times New Roman" w:cs="Times New Roman"/>
                <w:color w:val="000000" w:themeColor="text1"/>
                <w:sz w:val="24"/>
                <w:szCs w:val="24"/>
              </w:rPr>
              <w:t>Sosyal ve bilimsel sivil toplum kuruluşlarında görev alan, tecrübeli, dinamik bir akademik ve araştırmacı kadroya</w:t>
            </w:r>
            <w:r>
              <w:rPr>
                <w:rFonts w:ascii="Times New Roman" w:hAnsi="Times New Roman" w:cs="Times New Roman"/>
                <w:color w:val="000000" w:themeColor="text1"/>
                <w:sz w:val="24"/>
                <w:szCs w:val="24"/>
              </w:rPr>
              <w:t xml:space="preserve"> </w:t>
            </w:r>
            <w:r w:rsidRPr="00417E81">
              <w:rPr>
                <w:rFonts w:ascii="Times New Roman" w:hAnsi="Times New Roman" w:cs="Times New Roman"/>
                <w:color w:val="000000" w:themeColor="text1"/>
                <w:sz w:val="24"/>
                <w:szCs w:val="24"/>
              </w:rPr>
              <w:t>sahip olunması</w:t>
            </w:r>
            <w:r>
              <w:rPr>
                <w:rFonts w:ascii="Times New Roman" w:hAnsi="Times New Roman" w:cs="Times New Roman"/>
                <w:color w:val="000000" w:themeColor="text1"/>
                <w:sz w:val="24"/>
                <w:szCs w:val="24"/>
              </w:rPr>
              <w:t>.</w:t>
            </w:r>
          </w:p>
          <w:p w:rsidR="00B154CC" w:rsidRPr="00796EA3" w:rsidRDefault="00B154CC" w:rsidP="00BF021F">
            <w:pPr>
              <w:numPr>
                <w:ilvl w:val="0"/>
                <w:numId w:val="5"/>
              </w:numPr>
              <w:jc w:val="both"/>
              <w:rPr>
                <w:rFonts w:ascii="Times New Roman" w:hAnsi="Times New Roman" w:cs="Times New Roman"/>
                <w:color w:val="000000" w:themeColor="text1"/>
                <w:sz w:val="24"/>
                <w:szCs w:val="24"/>
              </w:rPr>
            </w:pPr>
            <w:r w:rsidRPr="009E5677">
              <w:rPr>
                <w:rFonts w:ascii="Times New Roman" w:hAnsi="Times New Roman" w:cs="Times New Roman"/>
                <w:color w:val="000000" w:themeColor="text1"/>
                <w:sz w:val="24"/>
              </w:rPr>
              <w:t>ERASMUS,</w:t>
            </w:r>
            <w:r w:rsidR="008D3EE5">
              <w:rPr>
                <w:rFonts w:ascii="Times New Roman" w:hAnsi="Times New Roman" w:cs="Times New Roman"/>
                <w:color w:val="000000" w:themeColor="text1"/>
                <w:sz w:val="24"/>
              </w:rPr>
              <w:t xml:space="preserve"> </w:t>
            </w:r>
            <w:r w:rsidRPr="009E5677">
              <w:rPr>
                <w:rFonts w:ascii="Times New Roman" w:hAnsi="Times New Roman" w:cs="Times New Roman"/>
                <w:color w:val="000000" w:themeColor="text1"/>
                <w:sz w:val="24"/>
              </w:rPr>
              <w:t>ORHUN</w:t>
            </w:r>
            <w:r w:rsidR="008D3EE5">
              <w:rPr>
                <w:rFonts w:ascii="Times New Roman" w:hAnsi="Times New Roman" w:cs="Times New Roman"/>
                <w:color w:val="000000" w:themeColor="text1"/>
                <w:sz w:val="24"/>
              </w:rPr>
              <w:t xml:space="preserve">, FARABİ </w:t>
            </w:r>
            <w:r w:rsidRPr="009E5677">
              <w:rPr>
                <w:rFonts w:ascii="Times New Roman" w:hAnsi="Times New Roman" w:cs="Times New Roman"/>
                <w:color w:val="000000" w:themeColor="text1"/>
                <w:sz w:val="24"/>
              </w:rPr>
              <w:t>gibi değişim programlarına ve kurumlarla ikili işbirliği protokolü yapabilme imkanlarına sahip olması</w:t>
            </w:r>
            <w:r>
              <w:rPr>
                <w:rFonts w:ascii="Times New Roman" w:hAnsi="Times New Roman" w:cs="Times New Roman"/>
                <w:color w:val="000000" w:themeColor="text1"/>
                <w:sz w:val="24"/>
              </w:rPr>
              <w:t>.</w:t>
            </w:r>
          </w:p>
          <w:p w:rsidR="00CB6E2F" w:rsidRPr="00796EA3" w:rsidRDefault="00CB6E2F" w:rsidP="00BF021F">
            <w:pPr>
              <w:numPr>
                <w:ilvl w:val="0"/>
                <w:numId w:val="5"/>
              </w:numPr>
              <w:jc w:val="both"/>
              <w:rPr>
                <w:rFonts w:ascii="Times New Roman" w:hAnsi="Times New Roman" w:cs="Times New Roman"/>
                <w:color w:val="000000" w:themeColor="text1"/>
                <w:sz w:val="24"/>
                <w:szCs w:val="24"/>
              </w:rPr>
            </w:pPr>
            <w:r w:rsidRPr="00796EA3">
              <w:rPr>
                <w:rFonts w:ascii="Times New Roman" w:hAnsi="Times New Roman" w:cs="Times New Roman"/>
                <w:color w:val="000000" w:themeColor="text1"/>
                <w:sz w:val="24"/>
                <w:szCs w:val="24"/>
              </w:rPr>
              <w:t>Lisansüstü programların bulunması</w:t>
            </w:r>
            <w:r w:rsidR="00B154CC">
              <w:rPr>
                <w:rFonts w:ascii="Times New Roman" w:hAnsi="Times New Roman" w:cs="Times New Roman"/>
                <w:color w:val="000000" w:themeColor="text1"/>
                <w:sz w:val="24"/>
                <w:szCs w:val="24"/>
              </w:rPr>
              <w:t>.</w:t>
            </w:r>
          </w:p>
          <w:p w:rsidR="0008500F" w:rsidRPr="00796EA3" w:rsidRDefault="0008500F" w:rsidP="00BF021F">
            <w:pPr>
              <w:widowControl w:val="0"/>
              <w:numPr>
                <w:ilvl w:val="0"/>
                <w:numId w:val="5"/>
              </w:numPr>
              <w:suppressAutoHyphens/>
              <w:jc w:val="both"/>
              <w:rPr>
                <w:rFonts w:ascii="Times New Roman" w:eastAsia="DejaVu Sans" w:hAnsi="Times New Roman" w:cs="Times New Roman"/>
                <w:color w:val="000000" w:themeColor="text1"/>
                <w:sz w:val="24"/>
                <w:szCs w:val="24"/>
                <w:lang w:val="en-US" w:eastAsia="zh-CN" w:bidi="hi-IN"/>
              </w:rPr>
            </w:pPr>
            <w:r w:rsidRPr="00796EA3">
              <w:rPr>
                <w:rFonts w:ascii="Times New Roman" w:eastAsia="DejaVu Sans" w:hAnsi="Times New Roman" w:cs="Times New Roman"/>
                <w:color w:val="000000" w:themeColor="text1"/>
                <w:sz w:val="24"/>
                <w:szCs w:val="24"/>
                <w:lang w:val="en-US" w:eastAsia="zh-CN" w:bidi="hi-IN"/>
              </w:rPr>
              <w:t xml:space="preserve">Personelimizin konusunda deneyimli, özverili, </w:t>
            </w:r>
            <w:r w:rsidR="00E37812" w:rsidRPr="00796EA3">
              <w:rPr>
                <w:rFonts w:ascii="Times New Roman" w:hAnsi="Times New Roman" w:cs="Times New Roman"/>
                <w:color w:val="000000" w:themeColor="text1"/>
                <w:sz w:val="24"/>
                <w:szCs w:val="24"/>
              </w:rPr>
              <w:t>sorumluluk duygusu gelişmiş</w:t>
            </w:r>
            <w:r w:rsidR="00E37812">
              <w:rPr>
                <w:rFonts w:ascii="Times New Roman" w:eastAsia="DejaVu Sans" w:hAnsi="Times New Roman" w:cs="Times New Roman"/>
                <w:color w:val="000000" w:themeColor="text1"/>
                <w:sz w:val="24"/>
                <w:szCs w:val="24"/>
                <w:lang w:val="en-US" w:eastAsia="zh-CN" w:bidi="hi-IN"/>
              </w:rPr>
              <w:t xml:space="preserve">, </w:t>
            </w:r>
            <w:r w:rsidRPr="00796EA3">
              <w:rPr>
                <w:rFonts w:ascii="Times New Roman" w:eastAsia="DejaVu Sans" w:hAnsi="Times New Roman" w:cs="Times New Roman"/>
                <w:color w:val="000000" w:themeColor="text1"/>
                <w:sz w:val="24"/>
                <w:szCs w:val="24"/>
                <w:lang w:val="en-US" w:eastAsia="zh-CN" w:bidi="hi-IN"/>
              </w:rPr>
              <w:t>öğrenmeye hevesli ve gelişime a</w:t>
            </w:r>
            <w:r w:rsidR="004F73CE">
              <w:rPr>
                <w:rFonts w:ascii="Times New Roman" w:eastAsia="DejaVu Sans" w:hAnsi="Times New Roman" w:cs="Times New Roman"/>
                <w:color w:val="000000" w:themeColor="text1"/>
                <w:sz w:val="24"/>
                <w:szCs w:val="24"/>
                <w:lang w:val="en-US" w:eastAsia="zh-CN" w:bidi="hi-IN"/>
              </w:rPr>
              <w:t>çık olması.</w:t>
            </w:r>
          </w:p>
          <w:p w:rsidR="0008500F" w:rsidRPr="00796EA3" w:rsidRDefault="0008500F" w:rsidP="00BF021F">
            <w:pPr>
              <w:numPr>
                <w:ilvl w:val="0"/>
                <w:numId w:val="5"/>
              </w:numPr>
              <w:jc w:val="both"/>
              <w:rPr>
                <w:rFonts w:ascii="Times New Roman" w:hAnsi="Times New Roman" w:cs="Times New Roman"/>
                <w:b/>
                <w:color w:val="000000" w:themeColor="text1"/>
                <w:sz w:val="24"/>
                <w:szCs w:val="24"/>
              </w:rPr>
            </w:pPr>
            <w:r w:rsidRPr="00796EA3">
              <w:rPr>
                <w:rFonts w:ascii="Times New Roman" w:hAnsi="Times New Roman" w:cs="Times New Roman"/>
                <w:color w:val="000000" w:themeColor="text1"/>
                <w:sz w:val="24"/>
                <w:szCs w:val="24"/>
              </w:rPr>
              <w:t xml:space="preserve">Katılımcı, şeffaf, yeniliklere ve gelişime açık, en iyi hizmeti sunmayı hedefleyen, takım çalışmasını ve </w:t>
            </w:r>
            <w:r w:rsidR="009E5677">
              <w:rPr>
                <w:rFonts w:ascii="Times New Roman" w:hAnsi="Times New Roman" w:cs="Times New Roman"/>
                <w:color w:val="000000" w:themeColor="text1"/>
                <w:sz w:val="24"/>
                <w:szCs w:val="24"/>
              </w:rPr>
              <w:t xml:space="preserve">fakültemizi </w:t>
            </w:r>
            <w:r w:rsidRPr="00796EA3">
              <w:rPr>
                <w:rFonts w:ascii="Times New Roman" w:hAnsi="Times New Roman" w:cs="Times New Roman"/>
                <w:color w:val="000000" w:themeColor="text1"/>
                <w:sz w:val="24"/>
                <w:szCs w:val="24"/>
              </w:rPr>
              <w:t xml:space="preserve">destekleyen bir üst yönetimin olması. </w:t>
            </w:r>
          </w:p>
          <w:p w:rsidR="00133ED1" w:rsidRPr="00133ED1" w:rsidRDefault="0008500F" w:rsidP="00BF021F">
            <w:pPr>
              <w:numPr>
                <w:ilvl w:val="0"/>
                <w:numId w:val="5"/>
              </w:numPr>
              <w:jc w:val="both"/>
              <w:rPr>
                <w:rFonts w:ascii="Times New Roman" w:hAnsi="Times New Roman" w:cs="Times New Roman"/>
                <w:b/>
                <w:color w:val="000000" w:themeColor="text1"/>
                <w:sz w:val="24"/>
                <w:szCs w:val="24"/>
              </w:rPr>
            </w:pPr>
            <w:r w:rsidRPr="00796EA3">
              <w:rPr>
                <w:rFonts w:ascii="Times New Roman" w:hAnsi="Times New Roman" w:cs="Times New Roman"/>
                <w:color w:val="000000" w:themeColor="text1"/>
                <w:sz w:val="24"/>
                <w:szCs w:val="24"/>
              </w:rPr>
              <w:t>Kalite yönetim anlayışının benimsenmesi sebebiyle hizmetlerin geliştirilmesi ve sunumuna yönelik sürekli yenileşme anlayışının benimsenmesi.</w:t>
            </w:r>
          </w:p>
          <w:p w:rsidR="0008500F" w:rsidRPr="0041094E" w:rsidRDefault="00133ED1" w:rsidP="00133ED1">
            <w:pPr>
              <w:numPr>
                <w:ilvl w:val="0"/>
                <w:numId w:val="5"/>
              </w:numPr>
              <w:jc w:val="both"/>
              <w:rPr>
                <w:rFonts w:ascii="Times New Roman" w:hAnsi="Times New Roman" w:cs="Times New Roman"/>
                <w:b/>
                <w:color w:val="000000" w:themeColor="text1"/>
                <w:sz w:val="24"/>
                <w:szCs w:val="24"/>
              </w:rPr>
            </w:pPr>
            <w:r w:rsidRPr="00133ED1">
              <w:rPr>
                <w:rFonts w:ascii="Times New Roman" w:hAnsi="Times New Roman" w:cs="Times New Roman"/>
                <w:color w:val="000000" w:themeColor="text1"/>
                <w:sz w:val="24"/>
                <w:szCs w:val="24"/>
              </w:rPr>
              <w:t xml:space="preserve">YKS sınavında başarı sırası yüksek olan öğrencilerin tercih ettiği </w:t>
            </w:r>
            <w:r w:rsidR="000514B9">
              <w:rPr>
                <w:rFonts w:ascii="Times New Roman" w:hAnsi="Times New Roman" w:cs="Times New Roman"/>
                <w:color w:val="000000" w:themeColor="text1"/>
                <w:sz w:val="24"/>
                <w:szCs w:val="24"/>
              </w:rPr>
              <w:t>ve alanında üst sıralarda olan bir fakülte olması.</w:t>
            </w:r>
          </w:p>
          <w:p w:rsidR="005D0FBF" w:rsidRPr="00796EA3" w:rsidRDefault="005D0FBF" w:rsidP="0008500F">
            <w:pPr>
              <w:ind w:left="363"/>
              <w:jc w:val="both"/>
              <w:rPr>
                <w:rFonts w:ascii="Times New Roman" w:hAnsi="Times New Roman" w:cs="Times New Roman"/>
                <w:b/>
                <w:color w:val="000000" w:themeColor="text1"/>
                <w:sz w:val="24"/>
                <w:szCs w:val="24"/>
              </w:rPr>
            </w:pPr>
          </w:p>
          <w:p w:rsidR="0008500F" w:rsidRDefault="0008500F" w:rsidP="0008500F">
            <w:pPr>
              <w:ind w:left="363"/>
              <w:jc w:val="both"/>
              <w:rPr>
                <w:rFonts w:ascii="Times New Roman" w:hAnsi="Times New Roman" w:cs="Times New Roman"/>
                <w:b/>
                <w:color w:val="000000" w:themeColor="text1"/>
                <w:sz w:val="24"/>
                <w:szCs w:val="24"/>
              </w:rPr>
            </w:pPr>
            <w:r w:rsidRPr="00796EA3">
              <w:rPr>
                <w:rFonts w:ascii="Times New Roman" w:hAnsi="Times New Roman" w:cs="Times New Roman"/>
                <w:b/>
                <w:color w:val="000000" w:themeColor="text1"/>
                <w:sz w:val="24"/>
                <w:szCs w:val="24"/>
              </w:rPr>
              <w:t>Zayıf Yönler</w:t>
            </w:r>
          </w:p>
          <w:p w:rsidR="007F0762" w:rsidRPr="00796EA3" w:rsidRDefault="007F0762" w:rsidP="0008500F">
            <w:pPr>
              <w:ind w:left="363"/>
              <w:jc w:val="both"/>
              <w:rPr>
                <w:rFonts w:ascii="Times New Roman" w:hAnsi="Times New Roman" w:cs="Times New Roman"/>
                <w:b/>
                <w:color w:val="000000" w:themeColor="text1"/>
                <w:sz w:val="24"/>
                <w:szCs w:val="24"/>
              </w:rPr>
            </w:pPr>
          </w:p>
          <w:p w:rsidR="005F438D" w:rsidRDefault="006C719B" w:rsidP="000022BC">
            <w:pPr>
              <w:pStyle w:val="ListeParagraf"/>
              <w:numPr>
                <w:ilvl w:val="0"/>
                <w:numId w:val="17"/>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Akademik personel (ö</w:t>
            </w:r>
            <w:r w:rsidR="005F438D" w:rsidRPr="00796EA3">
              <w:rPr>
                <w:rFonts w:ascii="Times New Roman" w:hAnsi="Times New Roman" w:cs="Times New Roman"/>
                <w:bCs/>
                <w:color w:val="000000" w:themeColor="text1"/>
                <w:sz w:val="24"/>
                <w:szCs w:val="24"/>
              </w:rPr>
              <w:t>ğretim elemanı</w:t>
            </w:r>
            <w:r>
              <w:rPr>
                <w:rFonts w:ascii="Times New Roman" w:hAnsi="Times New Roman" w:cs="Times New Roman"/>
                <w:bCs/>
                <w:color w:val="000000" w:themeColor="text1"/>
                <w:sz w:val="24"/>
                <w:szCs w:val="24"/>
              </w:rPr>
              <w:t xml:space="preserve">, </w:t>
            </w:r>
            <w:r w:rsidR="005F438D" w:rsidRPr="00796EA3">
              <w:rPr>
                <w:rFonts w:ascii="Times New Roman" w:hAnsi="Times New Roman" w:cs="Times New Roman"/>
                <w:bCs/>
                <w:color w:val="000000" w:themeColor="text1"/>
                <w:sz w:val="24"/>
                <w:szCs w:val="24"/>
              </w:rPr>
              <w:t>öğretim</w:t>
            </w:r>
            <w:r>
              <w:rPr>
                <w:rFonts w:ascii="Times New Roman" w:hAnsi="Times New Roman" w:cs="Times New Roman"/>
                <w:bCs/>
                <w:color w:val="000000" w:themeColor="text1"/>
                <w:sz w:val="24"/>
                <w:szCs w:val="24"/>
              </w:rPr>
              <w:t xml:space="preserve"> görevlisi) kadro </w:t>
            </w:r>
            <w:r w:rsidR="005F438D" w:rsidRPr="00796EA3">
              <w:rPr>
                <w:rFonts w:ascii="Times New Roman" w:hAnsi="Times New Roman" w:cs="Times New Roman"/>
                <w:bCs/>
                <w:color w:val="000000" w:themeColor="text1"/>
                <w:sz w:val="24"/>
                <w:szCs w:val="24"/>
              </w:rPr>
              <w:t xml:space="preserve">sayımızın </w:t>
            </w:r>
            <w:r>
              <w:rPr>
                <w:rFonts w:ascii="Times New Roman" w:hAnsi="Times New Roman" w:cs="Times New Roman"/>
                <w:bCs/>
                <w:color w:val="000000" w:themeColor="text1"/>
                <w:sz w:val="24"/>
                <w:szCs w:val="24"/>
              </w:rPr>
              <w:t>çok eksik o</w:t>
            </w:r>
            <w:r w:rsidR="005F438D" w:rsidRPr="00796EA3">
              <w:rPr>
                <w:rFonts w:ascii="Times New Roman" w:hAnsi="Times New Roman" w:cs="Times New Roman"/>
                <w:bCs/>
                <w:color w:val="000000" w:themeColor="text1"/>
                <w:sz w:val="24"/>
                <w:szCs w:val="24"/>
              </w:rPr>
              <w:t>lması nedeniyle ders yüklerinin fazla olması</w:t>
            </w:r>
            <w:r>
              <w:rPr>
                <w:rFonts w:ascii="Times New Roman" w:hAnsi="Times New Roman" w:cs="Times New Roman"/>
                <w:bCs/>
                <w:color w:val="000000" w:themeColor="text1"/>
                <w:sz w:val="24"/>
                <w:szCs w:val="24"/>
              </w:rPr>
              <w:t>, dış birimlerden görevlendirme yapılmak zorunda kalınması.</w:t>
            </w:r>
          </w:p>
          <w:p w:rsidR="00D44B8C" w:rsidRPr="00796EA3" w:rsidRDefault="00D44B8C" w:rsidP="00D44B8C">
            <w:pPr>
              <w:pStyle w:val="ListeParagraf"/>
              <w:numPr>
                <w:ilvl w:val="0"/>
                <w:numId w:val="1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İdari p</w:t>
            </w:r>
            <w:r w:rsidRPr="00796EA3">
              <w:rPr>
                <w:rFonts w:ascii="Times New Roman" w:hAnsi="Times New Roman" w:cs="Times New Roman"/>
                <w:color w:val="000000" w:themeColor="text1"/>
                <w:sz w:val="24"/>
                <w:szCs w:val="24"/>
              </w:rPr>
              <w:t xml:space="preserve">ersonel sayısının eksik ve </w:t>
            </w:r>
            <w:r>
              <w:rPr>
                <w:rFonts w:ascii="Times New Roman" w:hAnsi="Times New Roman" w:cs="Times New Roman"/>
                <w:color w:val="000000" w:themeColor="text1"/>
                <w:sz w:val="24"/>
                <w:szCs w:val="24"/>
              </w:rPr>
              <w:t>nitelik açısından yetersiz olması.</w:t>
            </w:r>
          </w:p>
          <w:p w:rsidR="005F438D" w:rsidRDefault="005F438D" w:rsidP="000022BC">
            <w:pPr>
              <w:pStyle w:val="ListeParagraf"/>
              <w:numPr>
                <w:ilvl w:val="0"/>
                <w:numId w:val="17"/>
              </w:numPr>
              <w:jc w:val="both"/>
              <w:rPr>
                <w:rFonts w:ascii="Times New Roman" w:hAnsi="Times New Roman" w:cs="Times New Roman"/>
                <w:bCs/>
                <w:color w:val="000000" w:themeColor="text1"/>
                <w:sz w:val="24"/>
                <w:szCs w:val="24"/>
              </w:rPr>
            </w:pPr>
            <w:r w:rsidRPr="00796EA3">
              <w:rPr>
                <w:rFonts w:ascii="Times New Roman" w:hAnsi="Times New Roman" w:cs="Times New Roman"/>
                <w:bCs/>
                <w:color w:val="000000" w:themeColor="text1"/>
                <w:sz w:val="24"/>
                <w:szCs w:val="24"/>
              </w:rPr>
              <w:t xml:space="preserve">Alanla ilgili araştırma görevlisi kadromuzun </w:t>
            </w:r>
            <w:r w:rsidR="002F6DA7">
              <w:rPr>
                <w:rFonts w:ascii="Times New Roman" w:hAnsi="Times New Roman" w:cs="Times New Roman"/>
                <w:bCs/>
                <w:color w:val="000000" w:themeColor="text1"/>
                <w:sz w:val="24"/>
                <w:szCs w:val="24"/>
              </w:rPr>
              <w:t xml:space="preserve">çok eksik </w:t>
            </w:r>
            <w:r w:rsidRPr="00796EA3">
              <w:rPr>
                <w:rFonts w:ascii="Times New Roman" w:hAnsi="Times New Roman" w:cs="Times New Roman"/>
                <w:bCs/>
                <w:color w:val="000000" w:themeColor="text1"/>
                <w:sz w:val="24"/>
                <w:szCs w:val="24"/>
              </w:rPr>
              <w:t>olması</w:t>
            </w:r>
            <w:r w:rsidR="002F6DA7">
              <w:rPr>
                <w:rFonts w:ascii="Times New Roman" w:hAnsi="Times New Roman" w:cs="Times New Roman"/>
                <w:bCs/>
                <w:color w:val="000000" w:themeColor="text1"/>
                <w:sz w:val="24"/>
                <w:szCs w:val="24"/>
              </w:rPr>
              <w:t xml:space="preserve"> (1 kişi)</w:t>
            </w:r>
          </w:p>
          <w:p w:rsidR="005F438D" w:rsidRPr="00F21162" w:rsidRDefault="005F438D" w:rsidP="00F21162">
            <w:pPr>
              <w:pStyle w:val="ListeParagraf"/>
              <w:numPr>
                <w:ilvl w:val="0"/>
                <w:numId w:val="17"/>
              </w:numPr>
              <w:jc w:val="both"/>
              <w:rPr>
                <w:rFonts w:ascii="Times New Roman" w:hAnsi="Times New Roman" w:cs="Times New Roman"/>
                <w:bCs/>
                <w:color w:val="000000" w:themeColor="text1"/>
                <w:sz w:val="24"/>
                <w:szCs w:val="24"/>
              </w:rPr>
            </w:pPr>
            <w:r w:rsidRPr="00F21162">
              <w:rPr>
                <w:rFonts w:ascii="Times New Roman" w:hAnsi="Times New Roman" w:cs="Times New Roman"/>
                <w:bCs/>
                <w:color w:val="000000" w:themeColor="text1"/>
                <w:sz w:val="24"/>
                <w:szCs w:val="24"/>
              </w:rPr>
              <w:t>Bina alt yap</w:t>
            </w:r>
            <w:r w:rsidR="004235E6">
              <w:rPr>
                <w:rFonts w:ascii="Times New Roman" w:hAnsi="Times New Roman" w:cs="Times New Roman"/>
                <w:bCs/>
                <w:color w:val="000000" w:themeColor="text1"/>
                <w:sz w:val="24"/>
                <w:szCs w:val="24"/>
              </w:rPr>
              <w:t>ımızın yetersiz</w:t>
            </w:r>
            <w:r w:rsidR="003431F8">
              <w:rPr>
                <w:rFonts w:ascii="Times New Roman" w:hAnsi="Times New Roman" w:cs="Times New Roman"/>
                <w:bCs/>
                <w:color w:val="000000" w:themeColor="text1"/>
                <w:sz w:val="24"/>
                <w:szCs w:val="24"/>
              </w:rPr>
              <w:t xml:space="preserve"> ve </w:t>
            </w:r>
            <w:r w:rsidR="00F21162">
              <w:rPr>
                <w:rFonts w:ascii="Times New Roman" w:hAnsi="Times New Roman" w:cs="Times New Roman"/>
                <w:bCs/>
                <w:color w:val="000000" w:themeColor="text1"/>
                <w:sz w:val="24"/>
                <w:szCs w:val="24"/>
              </w:rPr>
              <w:t>eski olmas</w:t>
            </w:r>
            <w:r w:rsidR="00D73C0A">
              <w:rPr>
                <w:rFonts w:ascii="Times New Roman" w:hAnsi="Times New Roman" w:cs="Times New Roman"/>
                <w:bCs/>
                <w:color w:val="000000" w:themeColor="text1"/>
                <w:sz w:val="24"/>
                <w:szCs w:val="24"/>
              </w:rPr>
              <w:t xml:space="preserve">ı, </w:t>
            </w:r>
            <w:r w:rsidR="004235E6" w:rsidRPr="00796EA3">
              <w:rPr>
                <w:rFonts w:ascii="Times New Roman" w:eastAsia="DejaVu Sans" w:hAnsi="Times New Roman" w:cs="Times New Roman"/>
                <w:color w:val="000000" w:themeColor="text1"/>
                <w:sz w:val="24"/>
                <w:szCs w:val="24"/>
                <w:lang w:val="en-US" w:eastAsia="zh-CN" w:bidi="hi-IN"/>
              </w:rPr>
              <w:t>kalite standartlarına uygun olmaması</w:t>
            </w:r>
            <w:r w:rsidR="004235E6">
              <w:rPr>
                <w:rFonts w:ascii="Times New Roman" w:eastAsia="DejaVu Sans" w:hAnsi="Times New Roman" w:cs="Times New Roman"/>
                <w:color w:val="000000" w:themeColor="text1"/>
                <w:sz w:val="24"/>
                <w:szCs w:val="24"/>
                <w:lang w:val="en-US" w:eastAsia="zh-CN" w:bidi="hi-IN"/>
              </w:rPr>
              <w:t>.</w:t>
            </w:r>
          </w:p>
          <w:p w:rsidR="0008500F" w:rsidRPr="00796EA3" w:rsidRDefault="007A2D44" w:rsidP="000022BC">
            <w:pPr>
              <w:pStyle w:val="ListeParagraf"/>
              <w:widowControl w:val="0"/>
              <w:numPr>
                <w:ilvl w:val="0"/>
                <w:numId w:val="17"/>
              </w:numPr>
              <w:suppressAutoHyphens/>
              <w:jc w:val="both"/>
              <w:rPr>
                <w:rFonts w:ascii="Times New Roman" w:eastAsia="DejaVu Sans" w:hAnsi="Times New Roman" w:cs="Times New Roman"/>
                <w:b/>
                <w:color w:val="000000" w:themeColor="text1"/>
                <w:sz w:val="24"/>
                <w:szCs w:val="24"/>
                <w:lang w:val="en-US" w:eastAsia="zh-CN" w:bidi="hi-IN"/>
              </w:rPr>
            </w:pPr>
            <w:r>
              <w:rPr>
                <w:rFonts w:ascii="Times New Roman" w:eastAsia="DejaVu Sans" w:hAnsi="Times New Roman" w:cs="Times New Roman"/>
                <w:color w:val="000000" w:themeColor="text1"/>
                <w:sz w:val="24"/>
                <w:szCs w:val="24"/>
                <w:lang w:val="en-US" w:eastAsia="zh-CN" w:bidi="hi-IN"/>
              </w:rPr>
              <w:t xml:space="preserve">Birimimiz çalışma ofisleri ve odalarının </w:t>
            </w:r>
            <w:r w:rsidR="00A54A39">
              <w:rPr>
                <w:rFonts w:ascii="Times New Roman" w:eastAsia="DejaVu Sans" w:hAnsi="Times New Roman" w:cs="Times New Roman"/>
                <w:color w:val="000000" w:themeColor="text1"/>
                <w:sz w:val="24"/>
                <w:szCs w:val="24"/>
                <w:lang w:val="en-US" w:eastAsia="zh-CN" w:bidi="hi-IN"/>
              </w:rPr>
              <w:t xml:space="preserve">eski, yetersiz olması ve </w:t>
            </w:r>
            <w:r w:rsidR="0008500F" w:rsidRPr="00796EA3">
              <w:rPr>
                <w:rFonts w:ascii="Times New Roman" w:eastAsia="DejaVu Sans" w:hAnsi="Times New Roman" w:cs="Times New Roman"/>
                <w:color w:val="000000" w:themeColor="text1"/>
                <w:sz w:val="24"/>
                <w:szCs w:val="24"/>
                <w:lang w:val="en-US" w:eastAsia="zh-CN" w:bidi="hi-IN"/>
              </w:rPr>
              <w:t>kalite standartlarına uygun olmaması</w:t>
            </w:r>
            <w:r w:rsidR="00A12331">
              <w:rPr>
                <w:rFonts w:ascii="Times New Roman" w:eastAsia="DejaVu Sans" w:hAnsi="Times New Roman" w:cs="Times New Roman"/>
                <w:color w:val="000000" w:themeColor="text1"/>
                <w:sz w:val="24"/>
                <w:szCs w:val="24"/>
                <w:lang w:val="en-US" w:eastAsia="zh-CN" w:bidi="hi-IN"/>
              </w:rPr>
              <w:t>.</w:t>
            </w:r>
          </w:p>
          <w:p w:rsidR="005145B5" w:rsidRPr="00A54A39" w:rsidRDefault="0008500F" w:rsidP="000022BC">
            <w:pPr>
              <w:pStyle w:val="ListeParagraf"/>
              <w:widowControl w:val="0"/>
              <w:numPr>
                <w:ilvl w:val="0"/>
                <w:numId w:val="17"/>
              </w:numPr>
              <w:suppressAutoHyphens/>
              <w:jc w:val="both"/>
              <w:rPr>
                <w:rFonts w:ascii="Times New Roman" w:eastAsia="DejaVu Sans" w:hAnsi="Times New Roman" w:cs="Times New Roman"/>
                <w:b/>
                <w:color w:val="000000" w:themeColor="text1"/>
                <w:sz w:val="24"/>
                <w:szCs w:val="24"/>
                <w:lang w:val="en-US" w:eastAsia="zh-CN" w:bidi="hi-IN"/>
              </w:rPr>
            </w:pPr>
            <w:r w:rsidRPr="00796EA3">
              <w:rPr>
                <w:rFonts w:ascii="Times New Roman" w:eastAsia="DejaVu Sans" w:hAnsi="Times New Roman" w:cs="Times New Roman"/>
                <w:color w:val="000000" w:themeColor="text1"/>
                <w:sz w:val="24"/>
                <w:szCs w:val="24"/>
                <w:lang w:val="en-US" w:eastAsia="zh-CN" w:bidi="hi-IN"/>
              </w:rPr>
              <w:t xml:space="preserve">Birimimiz öğretim elemanı </w:t>
            </w:r>
            <w:r w:rsidRPr="00796EA3">
              <w:rPr>
                <w:rFonts w:ascii="Times New Roman" w:eastAsia="DejaVu Sans" w:hAnsi="Times New Roman" w:cs="Times New Roman"/>
                <w:noProof/>
                <w:color w:val="000000" w:themeColor="text1"/>
                <w:sz w:val="24"/>
                <w:szCs w:val="24"/>
                <w:lang w:val="en-US" w:eastAsia="zh-CN" w:bidi="hi-IN"/>
              </w:rPr>
              <w:t>odalarının</w:t>
            </w:r>
            <w:r w:rsidRPr="00796EA3">
              <w:rPr>
                <w:rFonts w:ascii="Times New Roman" w:eastAsia="DejaVu Sans" w:hAnsi="Times New Roman" w:cs="Times New Roman"/>
                <w:color w:val="000000" w:themeColor="text1"/>
                <w:sz w:val="24"/>
                <w:szCs w:val="24"/>
                <w:lang w:val="en-US" w:eastAsia="zh-CN" w:bidi="hi-IN"/>
              </w:rPr>
              <w:t xml:space="preserve"> yetersiz</w:t>
            </w:r>
            <w:r w:rsidR="005145B5" w:rsidRPr="00796EA3">
              <w:rPr>
                <w:rFonts w:ascii="Times New Roman" w:eastAsia="DejaVu Sans" w:hAnsi="Times New Roman" w:cs="Times New Roman"/>
                <w:color w:val="000000" w:themeColor="text1"/>
                <w:sz w:val="24"/>
                <w:szCs w:val="24"/>
                <w:lang w:val="en-US" w:eastAsia="zh-CN" w:bidi="hi-IN"/>
              </w:rPr>
              <w:t>liği ve kalite standartlarına uygun olmaması</w:t>
            </w:r>
            <w:r w:rsidR="00A12331">
              <w:rPr>
                <w:rFonts w:ascii="Times New Roman" w:eastAsia="DejaVu Sans" w:hAnsi="Times New Roman" w:cs="Times New Roman"/>
                <w:color w:val="000000" w:themeColor="text1"/>
                <w:sz w:val="24"/>
                <w:szCs w:val="24"/>
                <w:lang w:val="en-US" w:eastAsia="zh-CN" w:bidi="hi-IN"/>
              </w:rPr>
              <w:t>.</w:t>
            </w:r>
          </w:p>
          <w:p w:rsidR="0008500F" w:rsidRPr="00D73C0A" w:rsidRDefault="00BC37E2" w:rsidP="00A54A39">
            <w:pPr>
              <w:pStyle w:val="ListeParagraf"/>
              <w:widowControl w:val="0"/>
              <w:numPr>
                <w:ilvl w:val="0"/>
                <w:numId w:val="17"/>
              </w:numPr>
              <w:suppressAutoHyphens/>
              <w:jc w:val="both"/>
              <w:rPr>
                <w:rFonts w:ascii="Times New Roman" w:eastAsia="DejaVu Sans" w:hAnsi="Times New Roman" w:cs="Times New Roman"/>
                <w:b/>
                <w:color w:val="000000" w:themeColor="text1"/>
                <w:sz w:val="24"/>
                <w:szCs w:val="24"/>
                <w:lang w:val="en-US" w:eastAsia="zh-CN" w:bidi="hi-IN"/>
              </w:rPr>
            </w:pPr>
            <w:r>
              <w:rPr>
                <w:rFonts w:ascii="Times New Roman" w:hAnsi="Times New Roman" w:cs="Times New Roman"/>
                <w:color w:val="000000" w:themeColor="text1"/>
                <w:sz w:val="24"/>
                <w:szCs w:val="24"/>
              </w:rPr>
              <w:t xml:space="preserve">Birimimize ait </w:t>
            </w:r>
            <w:r w:rsidR="004A28FE" w:rsidRPr="00A54A39">
              <w:rPr>
                <w:rFonts w:ascii="Times New Roman" w:hAnsi="Times New Roman" w:cs="Times New Roman"/>
                <w:color w:val="000000" w:themeColor="text1"/>
                <w:sz w:val="24"/>
                <w:szCs w:val="24"/>
              </w:rPr>
              <w:t xml:space="preserve">sosyal tesis (kantin, kafeterya, dinlenme salonu v.b.) </w:t>
            </w:r>
            <w:r>
              <w:rPr>
                <w:rFonts w:ascii="Times New Roman" w:hAnsi="Times New Roman" w:cs="Times New Roman"/>
                <w:color w:val="000000" w:themeColor="text1"/>
                <w:sz w:val="24"/>
                <w:szCs w:val="24"/>
              </w:rPr>
              <w:t>bulunmaması.</w:t>
            </w:r>
          </w:p>
          <w:p w:rsidR="00D73C0A" w:rsidRPr="00796EA3" w:rsidRDefault="00D73C0A" w:rsidP="00D73C0A">
            <w:pPr>
              <w:pStyle w:val="ListeParagraf"/>
              <w:widowControl w:val="0"/>
              <w:numPr>
                <w:ilvl w:val="0"/>
                <w:numId w:val="17"/>
              </w:numPr>
              <w:suppressAutoHyphens/>
              <w:jc w:val="both"/>
              <w:rPr>
                <w:rFonts w:ascii="Times New Roman" w:eastAsia="DejaVu Sans" w:hAnsi="Times New Roman" w:cs="Times New Roman"/>
                <w:color w:val="000000" w:themeColor="text1"/>
                <w:sz w:val="24"/>
                <w:szCs w:val="24"/>
                <w:lang w:val="en-US" w:eastAsia="zh-CN" w:bidi="hi-IN"/>
              </w:rPr>
            </w:pPr>
            <w:r w:rsidRPr="00796EA3">
              <w:rPr>
                <w:rFonts w:ascii="Times New Roman" w:eastAsia="DejaVu Sans" w:hAnsi="Times New Roman" w:cs="Times New Roman"/>
                <w:color w:val="000000" w:themeColor="text1"/>
                <w:sz w:val="24"/>
                <w:szCs w:val="24"/>
                <w:lang w:val="en-US" w:eastAsia="zh-CN" w:bidi="hi-IN"/>
              </w:rPr>
              <w:t>Mali yılı bütçe ödenekler</w:t>
            </w:r>
            <w:r>
              <w:rPr>
                <w:rFonts w:ascii="Times New Roman" w:eastAsia="DejaVu Sans" w:hAnsi="Times New Roman" w:cs="Times New Roman"/>
                <w:color w:val="000000" w:themeColor="text1"/>
                <w:sz w:val="24"/>
                <w:szCs w:val="24"/>
                <w:lang w:val="en-US" w:eastAsia="zh-CN" w:bidi="hi-IN"/>
              </w:rPr>
              <w:t>indeki yetersiz artıştan dolayı bütçe imkanlarının yeterli olmaması.</w:t>
            </w:r>
          </w:p>
          <w:p w:rsidR="00D73C0A" w:rsidRPr="00D73C0A" w:rsidRDefault="000657C5" w:rsidP="008E1707">
            <w:pPr>
              <w:pStyle w:val="ListeParagraf"/>
              <w:widowControl w:val="0"/>
              <w:numPr>
                <w:ilvl w:val="0"/>
                <w:numId w:val="17"/>
              </w:numPr>
              <w:suppressAutoHyphens/>
              <w:jc w:val="both"/>
              <w:rPr>
                <w:rFonts w:ascii="Times New Roman" w:eastAsia="DejaVu Sans" w:hAnsi="Times New Roman" w:cs="Times New Roman"/>
                <w:b/>
                <w:color w:val="000000" w:themeColor="text1"/>
                <w:sz w:val="24"/>
                <w:szCs w:val="24"/>
                <w:lang w:val="en-US" w:eastAsia="zh-CN" w:bidi="hi-IN"/>
              </w:rPr>
            </w:pPr>
            <w:r>
              <w:rPr>
                <w:rFonts w:ascii="Times New Roman" w:eastAsia="DejaVu Sans" w:hAnsi="Times New Roman" w:cs="Times New Roman"/>
                <w:color w:val="000000" w:themeColor="text1"/>
                <w:sz w:val="24"/>
                <w:szCs w:val="24"/>
                <w:lang w:val="en-US" w:eastAsia="zh-CN" w:bidi="hi-IN"/>
              </w:rPr>
              <w:t>Tüm kesimlerden t</w:t>
            </w:r>
            <w:r w:rsidR="00D73C0A" w:rsidRPr="00D73C0A">
              <w:rPr>
                <w:rFonts w:ascii="Times New Roman" w:eastAsia="DejaVu Sans" w:hAnsi="Times New Roman" w:cs="Times New Roman"/>
                <w:color w:val="000000" w:themeColor="text1"/>
                <w:sz w:val="24"/>
                <w:szCs w:val="24"/>
                <w:lang w:val="en-US" w:eastAsia="zh-CN" w:bidi="hi-IN"/>
              </w:rPr>
              <w:t xml:space="preserve">aleplerin çok, kaynakların </w:t>
            </w:r>
            <w:r>
              <w:rPr>
                <w:rFonts w:ascii="Times New Roman" w:eastAsia="DejaVu Sans" w:hAnsi="Times New Roman" w:cs="Times New Roman"/>
                <w:color w:val="000000" w:themeColor="text1"/>
                <w:sz w:val="24"/>
                <w:szCs w:val="24"/>
                <w:lang w:val="en-US" w:eastAsia="zh-CN" w:bidi="hi-IN"/>
              </w:rPr>
              <w:t xml:space="preserve">ise </w:t>
            </w:r>
            <w:r w:rsidR="00D73C0A" w:rsidRPr="00D73C0A">
              <w:rPr>
                <w:rFonts w:ascii="Times New Roman" w:eastAsia="DejaVu Sans" w:hAnsi="Times New Roman" w:cs="Times New Roman"/>
                <w:color w:val="000000" w:themeColor="text1"/>
                <w:sz w:val="24"/>
                <w:szCs w:val="24"/>
                <w:lang w:val="en-US" w:eastAsia="zh-CN" w:bidi="hi-IN"/>
              </w:rPr>
              <w:t>yetersiz olması.</w:t>
            </w:r>
          </w:p>
          <w:p w:rsidR="00BC37E2" w:rsidRPr="00A54A39" w:rsidRDefault="00FE447E" w:rsidP="00A54A39">
            <w:pPr>
              <w:pStyle w:val="ListeParagraf"/>
              <w:widowControl w:val="0"/>
              <w:numPr>
                <w:ilvl w:val="0"/>
                <w:numId w:val="17"/>
              </w:numPr>
              <w:suppressAutoHyphens/>
              <w:jc w:val="both"/>
              <w:rPr>
                <w:rFonts w:ascii="Times New Roman" w:eastAsia="DejaVu Sans" w:hAnsi="Times New Roman" w:cs="Times New Roman"/>
                <w:b/>
                <w:color w:val="000000" w:themeColor="text1"/>
                <w:sz w:val="24"/>
                <w:szCs w:val="24"/>
                <w:lang w:val="en-US" w:eastAsia="zh-CN" w:bidi="hi-IN"/>
              </w:rPr>
            </w:pPr>
            <w:r>
              <w:rPr>
                <w:rFonts w:ascii="Times New Roman" w:hAnsi="Times New Roman" w:cs="Times New Roman"/>
                <w:color w:val="000000" w:themeColor="text1"/>
                <w:sz w:val="24"/>
                <w:szCs w:val="24"/>
              </w:rPr>
              <w:lastRenderedPageBreak/>
              <w:t>Bütçe imkanlarının yeterli olmamasından dolayı proje ve bilimsel</w:t>
            </w:r>
            <w:r w:rsidR="00BC37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etkinliklerin düzenlenmesindeki zorluklar.</w:t>
            </w:r>
          </w:p>
          <w:p w:rsidR="004A28FE" w:rsidRDefault="004A28FE" w:rsidP="0008500F">
            <w:pPr>
              <w:widowControl w:val="0"/>
              <w:suppressAutoHyphens/>
              <w:ind w:left="363"/>
              <w:jc w:val="both"/>
              <w:rPr>
                <w:rFonts w:ascii="Times New Roman" w:eastAsia="DejaVu Sans" w:hAnsi="Times New Roman" w:cs="Times New Roman"/>
                <w:b/>
                <w:color w:val="000000" w:themeColor="text1"/>
                <w:sz w:val="24"/>
                <w:szCs w:val="24"/>
                <w:lang w:val="en-US" w:eastAsia="zh-CN" w:bidi="hi-IN"/>
              </w:rPr>
            </w:pPr>
          </w:p>
          <w:p w:rsidR="0008500F" w:rsidRDefault="0008500F" w:rsidP="0008500F">
            <w:pPr>
              <w:widowControl w:val="0"/>
              <w:suppressAutoHyphens/>
              <w:ind w:left="363"/>
              <w:jc w:val="both"/>
              <w:rPr>
                <w:rFonts w:ascii="Times New Roman" w:eastAsia="DejaVu Sans" w:hAnsi="Times New Roman" w:cs="Times New Roman"/>
                <w:b/>
                <w:color w:val="000000" w:themeColor="text1"/>
                <w:sz w:val="24"/>
                <w:szCs w:val="24"/>
                <w:lang w:val="en-US" w:eastAsia="zh-CN" w:bidi="hi-IN"/>
              </w:rPr>
            </w:pPr>
            <w:r w:rsidRPr="00796EA3">
              <w:rPr>
                <w:rFonts w:ascii="Times New Roman" w:eastAsia="DejaVu Sans" w:hAnsi="Times New Roman" w:cs="Times New Roman"/>
                <w:b/>
                <w:color w:val="000000" w:themeColor="text1"/>
                <w:sz w:val="24"/>
                <w:szCs w:val="24"/>
                <w:lang w:val="en-US" w:eastAsia="zh-CN" w:bidi="hi-IN"/>
              </w:rPr>
              <w:t>Tehditler</w:t>
            </w:r>
          </w:p>
          <w:p w:rsidR="00D41461" w:rsidRPr="00796EA3" w:rsidRDefault="00D41461" w:rsidP="0008500F">
            <w:pPr>
              <w:widowControl w:val="0"/>
              <w:suppressAutoHyphens/>
              <w:ind w:left="363"/>
              <w:jc w:val="both"/>
              <w:rPr>
                <w:rFonts w:ascii="Times New Roman" w:eastAsia="DejaVu Sans" w:hAnsi="Times New Roman" w:cs="Times New Roman"/>
                <w:b/>
                <w:color w:val="000000" w:themeColor="text1"/>
                <w:sz w:val="24"/>
                <w:szCs w:val="24"/>
                <w:lang w:val="en-US" w:eastAsia="zh-CN" w:bidi="hi-IN"/>
              </w:rPr>
            </w:pPr>
          </w:p>
          <w:p w:rsidR="00DD4CB7" w:rsidRDefault="008F1A56" w:rsidP="00B94BA2">
            <w:pPr>
              <w:pStyle w:val="ListeParagraf"/>
              <w:numPr>
                <w:ilvl w:val="0"/>
                <w:numId w:val="26"/>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Üniversitelere tahsis edilen bütçenin sınırlı kalması nedeniyle a</w:t>
            </w:r>
            <w:r w:rsidR="00C14E51" w:rsidRPr="00D41461">
              <w:rPr>
                <w:rFonts w:ascii="Times New Roman" w:hAnsi="Times New Roman" w:cs="Times New Roman"/>
                <w:bCs/>
                <w:color w:val="000000" w:themeColor="text1"/>
                <w:sz w:val="24"/>
                <w:szCs w:val="24"/>
              </w:rPr>
              <w:t>raştırmalar</w:t>
            </w:r>
            <w:r w:rsidR="00D41461">
              <w:rPr>
                <w:rFonts w:ascii="Times New Roman" w:hAnsi="Times New Roman" w:cs="Times New Roman"/>
                <w:bCs/>
                <w:color w:val="000000" w:themeColor="text1"/>
                <w:sz w:val="24"/>
                <w:szCs w:val="24"/>
              </w:rPr>
              <w:t xml:space="preserve">, </w:t>
            </w:r>
            <w:r w:rsidR="00C14E51" w:rsidRPr="00D41461">
              <w:rPr>
                <w:rFonts w:ascii="Times New Roman" w:hAnsi="Times New Roman" w:cs="Times New Roman"/>
                <w:bCs/>
                <w:color w:val="000000" w:themeColor="text1"/>
                <w:sz w:val="24"/>
                <w:szCs w:val="24"/>
              </w:rPr>
              <w:t xml:space="preserve">eğitim </w:t>
            </w:r>
            <w:r w:rsidR="00D41461">
              <w:rPr>
                <w:rFonts w:ascii="Times New Roman" w:hAnsi="Times New Roman" w:cs="Times New Roman"/>
                <w:bCs/>
                <w:color w:val="000000" w:themeColor="text1"/>
                <w:sz w:val="24"/>
                <w:szCs w:val="24"/>
              </w:rPr>
              <w:t xml:space="preserve">ve akademik faaliyetler </w:t>
            </w:r>
            <w:r w:rsidR="00C14E51" w:rsidRPr="00D41461">
              <w:rPr>
                <w:rFonts w:ascii="Times New Roman" w:hAnsi="Times New Roman" w:cs="Times New Roman"/>
                <w:bCs/>
                <w:color w:val="000000" w:themeColor="text1"/>
                <w:sz w:val="24"/>
                <w:szCs w:val="24"/>
              </w:rPr>
              <w:t>için maddi desteklerin yetersizliği</w:t>
            </w:r>
            <w:r w:rsidR="00DD4CB7">
              <w:rPr>
                <w:rFonts w:ascii="Times New Roman" w:hAnsi="Times New Roman" w:cs="Times New Roman"/>
                <w:bCs/>
                <w:color w:val="000000" w:themeColor="text1"/>
                <w:sz w:val="24"/>
                <w:szCs w:val="24"/>
              </w:rPr>
              <w:t>.</w:t>
            </w:r>
          </w:p>
          <w:p w:rsidR="008F1A56" w:rsidRDefault="00DD4CB7" w:rsidP="00B94BA2">
            <w:pPr>
              <w:pStyle w:val="ListeParagraf"/>
              <w:numPr>
                <w:ilvl w:val="0"/>
                <w:numId w:val="26"/>
              </w:numPr>
              <w:jc w:val="both"/>
              <w:rPr>
                <w:rFonts w:ascii="Times New Roman" w:hAnsi="Times New Roman" w:cs="Times New Roman"/>
                <w:bCs/>
                <w:color w:val="000000" w:themeColor="text1"/>
                <w:sz w:val="24"/>
                <w:szCs w:val="24"/>
              </w:rPr>
            </w:pPr>
            <w:r w:rsidRPr="00B94BA2">
              <w:rPr>
                <w:rFonts w:ascii="Times New Roman" w:hAnsi="Times New Roman" w:cs="Times New Roman"/>
                <w:bCs/>
                <w:color w:val="000000" w:themeColor="text1"/>
                <w:sz w:val="24"/>
                <w:szCs w:val="24"/>
              </w:rPr>
              <w:t>Yükseköğretim öncesi eğitim içeriğinin yetersiz olması.</w:t>
            </w:r>
          </w:p>
          <w:p w:rsidR="00DD4CB7" w:rsidRDefault="008F1A56" w:rsidP="00B94BA2">
            <w:pPr>
              <w:pStyle w:val="ListeParagraf"/>
              <w:numPr>
                <w:ilvl w:val="0"/>
                <w:numId w:val="26"/>
              </w:numPr>
              <w:jc w:val="both"/>
              <w:rPr>
                <w:rFonts w:ascii="Times New Roman" w:hAnsi="Times New Roman" w:cs="Times New Roman"/>
                <w:bCs/>
                <w:color w:val="000000" w:themeColor="text1"/>
                <w:sz w:val="24"/>
                <w:szCs w:val="24"/>
              </w:rPr>
            </w:pPr>
            <w:r w:rsidRPr="00B94BA2">
              <w:rPr>
                <w:rFonts w:ascii="Times New Roman" w:hAnsi="Times New Roman" w:cs="Times New Roman"/>
                <w:bCs/>
                <w:color w:val="000000" w:themeColor="text1"/>
                <w:sz w:val="24"/>
                <w:szCs w:val="24"/>
              </w:rPr>
              <w:t>Araştırma üniversitesi statüsünü kaybetme riski olması.</w:t>
            </w:r>
          </w:p>
          <w:p w:rsidR="00BE33C4" w:rsidRPr="003E1C09" w:rsidRDefault="00BE33C4" w:rsidP="00B94BA2">
            <w:pPr>
              <w:pStyle w:val="ListeParagraf"/>
              <w:numPr>
                <w:ilvl w:val="0"/>
                <w:numId w:val="26"/>
              </w:numPr>
              <w:jc w:val="both"/>
              <w:rPr>
                <w:rFonts w:ascii="Times New Roman" w:hAnsi="Times New Roman" w:cs="Times New Roman"/>
                <w:bCs/>
                <w:color w:val="000000" w:themeColor="text1"/>
                <w:sz w:val="24"/>
                <w:szCs w:val="24"/>
              </w:rPr>
            </w:pPr>
            <w:r w:rsidRPr="00B94BA2">
              <w:rPr>
                <w:rFonts w:ascii="Times New Roman" w:eastAsia="DejaVu Sans" w:hAnsi="Times New Roman" w:cs="Times New Roman"/>
                <w:color w:val="000000" w:themeColor="text1"/>
                <w:sz w:val="24"/>
                <w:szCs w:val="24"/>
                <w:lang w:eastAsia="zh-CN" w:bidi="hi-IN"/>
              </w:rPr>
              <w:t xml:space="preserve">Sempozyum, kongre v.b. gibi bilimsel etkinliklere, mevzuatta yer almayan kalemler nedeniyle katılım desteklerinin </w:t>
            </w:r>
            <w:r w:rsidR="00D77F5F">
              <w:rPr>
                <w:rFonts w:ascii="Times New Roman" w:eastAsia="DejaVu Sans" w:hAnsi="Times New Roman" w:cs="Times New Roman"/>
                <w:color w:val="000000" w:themeColor="text1"/>
                <w:sz w:val="24"/>
                <w:szCs w:val="24"/>
                <w:lang w:eastAsia="zh-CN" w:bidi="hi-IN"/>
              </w:rPr>
              <w:t xml:space="preserve">olmaması </w:t>
            </w:r>
            <w:r w:rsidR="00A65917">
              <w:rPr>
                <w:rFonts w:ascii="Times New Roman" w:eastAsia="DejaVu Sans" w:hAnsi="Times New Roman" w:cs="Times New Roman"/>
                <w:color w:val="000000" w:themeColor="text1"/>
                <w:sz w:val="24"/>
                <w:szCs w:val="24"/>
                <w:lang w:eastAsia="zh-CN" w:bidi="hi-IN"/>
              </w:rPr>
              <w:t xml:space="preserve">ve katılımın </w:t>
            </w:r>
            <w:r w:rsidRPr="00B94BA2">
              <w:rPr>
                <w:rFonts w:ascii="Times New Roman" w:eastAsia="DejaVu Sans" w:hAnsi="Times New Roman" w:cs="Times New Roman"/>
                <w:color w:val="000000" w:themeColor="text1"/>
                <w:sz w:val="24"/>
                <w:szCs w:val="24"/>
                <w:lang w:eastAsia="zh-CN" w:bidi="hi-IN"/>
              </w:rPr>
              <w:t>sınırlı kalması.</w:t>
            </w:r>
          </w:p>
          <w:p w:rsidR="00C14E51" w:rsidRDefault="00C14E51" w:rsidP="00C63D70">
            <w:pPr>
              <w:pStyle w:val="ListeParagraf"/>
              <w:numPr>
                <w:ilvl w:val="0"/>
                <w:numId w:val="26"/>
              </w:numPr>
              <w:jc w:val="both"/>
              <w:rPr>
                <w:rFonts w:ascii="Times New Roman" w:hAnsi="Times New Roman" w:cs="Times New Roman"/>
                <w:bCs/>
                <w:color w:val="000000" w:themeColor="text1"/>
                <w:sz w:val="24"/>
                <w:szCs w:val="24"/>
              </w:rPr>
            </w:pPr>
            <w:r w:rsidRPr="003E1C09">
              <w:rPr>
                <w:rFonts w:ascii="Times New Roman" w:hAnsi="Times New Roman" w:cs="Times New Roman"/>
                <w:bCs/>
                <w:color w:val="000000" w:themeColor="text1"/>
                <w:sz w:val="24"/>
                <w:szCs w:val="24"/>
              </w:rPr>
              <w:t xml:space="preserve">İdari personelin kişisel ve teknik gelişimi ile ilgili verilen hizmet içi eğitimin </w:t>
            </w:r>
            <w:r w:rsidR="001233AB" w:rsidRPr="003E1C09">
              <w:rPr>
                <w:rFonts w:ascii="Times New Roman" w:hAnsi="Times New Roman" w:cs="Times New Roman"/>
                <w:bCs/>
                <w:color w:val="000000" w:themeColor="text1"/>
                <w:sz w:val="24"/>
                <w:szCs w:val="24"/>
              </w:rPr>
              <w:t xml:space="preserve">verimli </w:t>
            </w:r>
            <w:r w:rsidRPr="003E1C09">
              <w:rPr>
                <w:rFonts w:ascii="Times New Roman" w:hAnsi="Times New Roman" w:cs="Times New Roman"/>
                <w:bCs/>
                <w:color w:val="000000" w:themeColor="text1"/>
                <w:sz w:val="24"/>
                <w:szCs w:val="24"/>
              </w:rPr>
              <w:t>ol</w:t>
            </w:r>
            <w:r w:rsidR="001233AB" w:rsidRPr="003E1C09">
              <w:rPr>
                <w:rFonts w:ascii="Times New Roman" w:hAnsi="Times New Roman" w:cs="Times New Roman"/>
                <w:bCs/>
                <w:color w:val="000000" w:themeColor="text1"/>
                <w:sz w:val="24"/>
                <w:szCs w:val="24"/>
              </w:rPr>
              <w:t>ma</w:t>
            </w:r>
            <w:r w:rsidRPr="003E1C09">
              <w:rPr>
                <w:rFonts w:ascii="Times New Roman" w:hAnsi="Times New Roman" w:cs="Times New Roman"/>
                <w:bCs/>
                <w:color w:val="000000" w:themeColor="text1"/>
                <w:sz w:val="24"/>
                <w:szCs w:val="24"/>
              </w:rPr>
              <w:t>ması</w:t>
            </w:r>
            <w:r w:rsidR="00DD4CB7" w:rsidRPr="003E1C09">
              <w:rPr>
                <w:rFonts w:ascii="Times New Roman" w:hAnsi="Times New Roman" w:cs="Times New Roman"/>
                <w:bCs/>
                <w:color w:val="000000" w:themeColor="text1"/>
                <w:sz w:val="24"/>
                <w:szCs w:val="24"/>
              </w:rPr>
              <w:t>.</w:t>
            </w:r>
          </w:p>
          <w:p w:rsidR="00D41461" w:rsidRPr="003E1C09" w:rsidRDefault="002172C0" w:rsidP="003E1C09">
            <w:pPr>
              <w:pStyle w:val="ListeParagraf"/>
              <w:numPr>
                <w:ilvl w:val="0"/>
                <w:numId w:val="26"/>
              </w:numPr>
              <w:jc w:val="both"/>
              <w:rPr>
                <w:rFonts w:ascii="Times New Roman" w:hAnsi="Times New Roman" w:cs="Times New Roman"/>
                <w:bCs/>
                <w:color w:val="000000" w:themeColor="text1"/>
                <w:sz w:val="24"/>
                <w:szCs w:val="24"/>
              </w:rPr>
            </w:pPr>
            <w:r w:rsidRPr="003E1C09">
              <w:rPr>
                <w:rFonts w:ascii="Times New Roman" w:hAnsi="Times New Roman" w:cs="Times New Roman"/>
                <w:color w:val="000000" w:themeColor="text1"/>
                <w:sz w:val="24"/>
                <w:szCs w:val="24"/>
              </w:rPr>
              <w:t>Derslik binasının başka birimlerle ortak kullanılmasından dolayı ortaya çıkan çeşitli problemler.</w:t>
            </w:r>
          </w:p>
          <w:p w:rsidR="0008500F" w:rsidRPr="00BB73D3" w:rsidRDefault="00D77F5F" w:rsidP="00D77F5F">
            <w:pPr>
              <w:pStyle w:val="ListeParagraf"/>
              <w:numPr>
                <w:ilvl w:val="0"/>
                <w:numId w:val="26"/>
              </w:numPr>
              <w:jc w:val="both"/>
              <w:rPr>
                <w:rFonts w:ascii="Times New Roman" w:hAnsi="Times New Roman" w:cs="Times New Roman"/>
                <w:bCs/>
                <w:color w:val="000000" w:themeColor="text1"/>
                <w:sz w:val="24"/>
                <w:szCs w:val="24"/>
              </w:rPr>
            </w:pPr>
            <w:r w:rsidRPr="00D77F5F">
              <w:rPr>
                <w:rFonts w:ascii="Times New Roman" w:hAnsi="Times New Roman" w:cs="Times New Roman"/>
                <w:bCs/>
                <w:color w:val="000000" w:themeColor="text1"/>
                <w:sz w:val="24"/>
                <w:szCs w:val="24"/>
              </w:rPr>
              <w:t>Uluslararası değişim programları kapsamında gelen yabancı öğrenci v</w:t>
            </w:r>
            <w:r>
              <w:rPr>
                <w:rFonts w:ascii="Times New Roman" w:hAnsi="Times New Roman" w:cs="Times New Roman"/>
                <w:bCs/>
                <w:color w:val="000000" w:themeColor="text1"/>
                <w:sz w:val="24"/>
                <w:szCs w:val="24"/>
              </w:rPr>
              <w:t>e akademisyen sayısının azalma eğiliminde olması.</w:t>
            </w:r>
          </w:p>
          <w:p w:rsidR="0008500F" w:rsidRPr="00661450" w:rsidRDefault="00101E1C" w:rsidP="00BB73D3">
            <w:pPr>
              <w:pStyle w:val="ListeParagraf"/>
              <w:numPr>
                <w:ilvl w:val="0"/>
                <w:numId w:val="26"/>
              </w:numPr>
              <w:jc w:val="both"/>
              <w:rPr>
                <w:rFonts w:ascii="Times New Roman" w:hAnsi="Times New Roman" w:cs="Times New Roman"/>
                <w:bCs/>
                <w:color w:val="000000" w:themeColor="text1"/>
                <w:sz w:val="24"/>
                <w:szCs w:val="24"/>
              </w:rPr>
            </w:pPr>
            <w:r w:rsidRPr="00BB73D3">
              <w:rPr>
                <w:rFonts w:ascii="Times New Roman" w:hAnsi="Times New Roman" w:cs="Times New Roman"/>
                <w:color w:val="000000" w:themeColor="text1"/>
                <w:sz w:val="24"/>
                <w:szCs w:val="24"/>
              </w:rPr>
              <w:t xml:space="preserve">İş ve </w:t>
            </w:r>
            <w:r w:rsidR="00DD4CB7" w:rsidRPr="00BB73D3">
              <w:rPr>
                <w:rFonts w:ascii="Times New Roman" w:hAnsi="Times New Roman" w:cs="Times New Roman"/>
                <w:color w:val="000000" w:themeColor="text1"/>
                <w:sz w:val="24"/>
                <w:szCs w:val="24"/>
              </w:rPr>
              <w:t>i</w:t>
            </w:r>
            <w:r w:rsidRPr="00BB73D3">
              <w:rPr>
                <w:rFonts w:ascii="Times New Roman" w:hAnsi="Times New Roman" w:cs="Times New Roman"/>
                <w:color w:val="000000" w:themeColor="text1"/>
                <w:sz w:val="24"/>
                <w:szCs w:val="24"/>
              </w:rPr>
              <w:t>şleyişlerle ilgili diğer birimlerle</w:t>
            </w:r>
            <w:r w:rsidR="0008500F" w:rsidRPr="00BB73D3">
              <w:rPr>
                <w:rFonts w:ascii="Times New Roman" w:hAnsi="Times New Roman" w:cs="Times New Roman"/>
                <w:color w:val="000000" w:themeColor="text1"/>
                <w:sz w:val="24"/>
                <w:szCs w:val="24"/>
              </w:rPr>
              <w:t xml:space="preserve"> koordinasyon </w:t>
            </w:r>
            <w:r w:rsidR="00DD4CB7" w:rsidRPr="00BB73D3">
              <w:rPr>
                <w:rFonts w:ascii="Times New Roman" w:hAnsi="Times New Roman" w:cs="Times New Roman"/>
                <w:color w:val="000000" w:themeColor="text1"/>
                <w:sz w:val="24"/>
                <w:szCs w:val="24"/>
              </w:rPr>
              <w:t>ve iletişim</w:t>
            </w:r>
            <w:r w:rsidR="00DD0DC6">
              <w:rPr>
                <w:rFonts w:ascii="Times New Roman" w:hAnsi="Times New Roman" w:cs="Times New Roman"/>
                <w:color w:val="000000" w:themeColor="text1"/>
                <w:sz w:val="24"/>
                <w:szCs w:val="24"/>
              </w:rPr>
              <w:t>in istenilen düzeyde olmaması.</w:t>
            </w:r>
          </w:p>
          <w:p w:rsidR="0008500F" w:rsidRPr="00661450" w:rsidRDefault="0008500F" w:rsidP="00661450">
            <w:pPr>
              <w:pStyle w:val="ListeParagraf"/>
              <w:numPr>
                <w:ilvl w:val="0"/>
                <w:numId w:val="26"/>
              </w:numPr>
              <w:jc w:val="both"/>
              <w:rPr>
                <w:rFonts w:ascii="Times New Roman" w:hAnsi="Times New Roman" w:cs="Times New Roman"/>
                <w:bCs/>
                <w:color w:val="000000" w:themeColor="text1"/>
                <w:sz w:val="24"/>
                <w:szCs w:val="24"/>
              </w:rPr>
            </w:pPr>
            <w:r w:rsidRPr="00661450">
              <w:rPr>
                <w:rFonts w:ascii="Times New Roman" w:eastAsia="DejaVu Sans" w:hAnsi="Times New Roman" w:cs="Times New Roman"/>
                <w:color w:val="000000" w:themeColor="text1"/>
                <w:sz w:val="24"/>
                <w:szCs w:val="24"/>
                <w:lang w:val="en-US" w:eastAsia="zh-CN" w:bidi="hi-IN"/>
              </w:rPr>
              <w:t>Ödenek yetersizliğine ve gecikmelere bağlı olarak</w:t>
            </w:r>
            <w:r w:rsidR="00101E1C" w:rsidRPr="00661450">
              <w:rPr>
                <w:rFonts w:ascii="Times New Roman" w:eastAsia="DejaVu Sans" w:hAnsi="Times New Roman" w:cs="Times New Roman"/>
                <w:color w:val="000000" w:themeColor="text1"/>
                <w:sz w:val="24"/>
                <w:szCs w:val="24"/>
                <w:lang w:val="en-US" w:eastAsia="zh-CN" w:bidi="hi-IN"/>
              </w:rPr>
              <w:t xml:space="preserve"> </w:t>
            </w:r>
            <w:r w:rsidR="00661450">
              <w:rPr>
                <w:rFonts w:ascii="Times New Roman" w:eastAsia="DejaVu Sans" w:hAnsi="Times New Roman" w:cs="Times New Roman"/>
                <w:color w:val="000000" w:themeColor="text1"/>
                <w:sz w:val="24"/>
                <w:szCs w:val="24"/>
                <w:lang w:val="en-US" w:eastAsia="zh-CN" w:bidi="hi-IN"/>
              </w:rPr>
              <w:t>d</w:t>
            </w:r>
            <w:r w:rsidR="00101E1C" w:rsidRPr="00661450">
              <w:rPr>
                <w:rFonts w:ascii="Times New Roman" w:eastAsia="DejaVu Sans" w:hAnsi="Times New Roman" w:cs="Times New Roman"/>
                <w:color w:val="000000" w:themeColor="text1"/>
                <w:sz w:val="24"/>
                <w:szCs w:val="24"/>
                <w:lang w:val="en-US" w:eastAsia="zh-CN" w:bidi="hi-IN"/>
              </w:rPr>
              <w:t xml:space="preserve">ış </w:t>
            </w:r>
            <w:r w:rsidR="00661450">
              <w:rPr>
                <w:rFonts w:ascii="Times New Roman" w:eastAsia="DejaVu Sans" w:hAnsi="Times New Roman" w:cs="Times New Roman"/>
                <w:color w:val="000000" w:themeColor="text1"/>
                <w:sz w:val="24"/>
                <w:szCs w:val="24"/>
                <w:lang w:val="en-US" w:eastAsia="zh-CN" w:bidi="hi-IN"/>
              </w:rPr>
              <w:t>p</w:t>
            </w:r>
            <w:r w:rsidR="00101E1C" w:rsidRPr="00661450">
              <w:rPr>
                <w:rFonts w:ascii="Times New Roman" w:eastAsia="DejaVu Sans" w:hAnsi="Times New Roman" w:cs="Times New Roman"/>
                <w:color w:val="000000" w:themeColor="text1"/>
                <w:sz w:val="24"/>
                <w:szCs w:val="24"/>
                <w:lang w:val="en-US" w:eastAsia="zh-CN" w:bidi="hi-IN"/>
              </w:rPr>
              <w:t>aydaşlar ve öğrencilere</w:t>
            </w:r>
            <w:r w:rsidRPr="00661450">
              <w:rPr>
                <w:rFonts w:ascii="Times New Roman" w:eastAsia="DejaVu Sans" w:hAnsi="Times New Roman" w:cs="Times New Roman"/>
                <w:color w:val="000000" w:themeColor="text1"/>
                <w:sz w:val="24"/>
                <w:szCs w:val="24"/>
                <w:lang w:val="en-US" w:eastAsia="zh-CN" w:bidi="hi-IN"/>
              </w:rPr>
              <w:t xml:space="preserve"> karşı itibar kaybı.</w:t>
            </w:r>
          </w:p>
          <w:p w:rsidR="007E14B2" w:rsidRPr="00286698" w:rsidRDefault="007E14B2" w:rsidP="00661450">
            <w:pPr>
              <w:pStyle w:val="ListeParagraf"/>
              <w:numPr>
                <w:ilvl w:val="0"/>
                <w:numId w:val="26"/>
              </w:numPr>
              <w:jc w:val="both"/>
              <w:rPr>
                <w:rFonts w:ascii="Times New Roman" w:hAnsi="Times New Roman" w:cs="Times New Roman"/>
                <w:bCs/>
                <w:color w:val="000000" w:themeColor="text1"/>
                <w:sz w:val="24"/>
                <w:szCs w:val="24"/>
              </w:rPr>
            </w:pPr>
            <w:r w:rsidRPr="00661450">
              <w:rPr>
                <w:rFonts w:ascii="Times New Roman" w:eastAsia="DejaVu Sans" w:hAnsi="Times New Roman" w:cs="Times New Roman"/>
                <w:color w:val="000000" w:themeColor="text1"/>
                <w:sz w:val="24"/>
                <w:szCs w:val="24"/>
                <w:lang w:val="en-US" w:eastAsia="zh-CN" w:bidi="hi-IN"/>
              </w:rPr>
              <w:t>Çeşitli yasal düzenlemelerle gelen öğrencilerin eğitim kalitesine olumsuz etkisinin olması.</w:t>
            </w:r>
          </w:p>
          <w:p w:rsidR="00B251CE" w:rsidRPr="00286698" w:rsidRDefault="00B251CE" w:rsidP="00286698">
            <w:pPr>
              <w:pStyle w:val="ListeParagraf"/>
              <w:numPr>
                <w:ilvl w:val="0"/>
                <w:numId w:val="26"/>
              </w:numPr>
              <w:jc w:val="both"/>
              <w:rPr>
                <w:rFonts w:ascii="Times New Roman" w:hAnsi="Times New Roman" w:cs="Times New Roman"/>
                <w:bCs/>
                <w:color w:val="000000" w:themeColor="text1"/>
                <w:sz w:val="24"/>
                <w:szCs w:val="24"/>
              </w:rPr>
            </w:pPr>
            <w:r w:rsidRPr="00286698">
              <w:rPr>
                <w:rFonts w:ascii="Times New Roman" w:eastAsia="DejaVu Sans" w:hAnsi="Times New Roman" w:cs="Times New Roman"/>
                <w:color w:val="000000" w:themeColor="text1"/>
                <w:sz w:val="24"/>
                <w:szCs w:val="24"/>
                <w:lang w:val="en-US" w:eastAsia="zh-CN" w:bidi="hi-IN"/>
              </w:rPr>
              <w:t>A</w:t>
            </w:r>
            <w:r w:rsidR="000E095D" w:rsidRPr="00286698">
              <w:rPr>
                <w:rFonts w:ascii="Times New Roman" w:eastAsia="DejaVu Sans" w:hAnsi="Times New Roman" w:cs="Times New Roman"/>
                <w:color w:val="000000" w:themeColor="text1"/>
                <w:sz w:val="24"/>
                <w:szCs w:val="24"/>
                <w:lang w:val="en-US" w:eastAsia="zh-CN" w:bidi="hi-IN"/>
              </w:rPr>
              <w:t>ltyapı ve bütçe kaynaklı eksiklikler</w:t>
            </w:r>
            <w:r w:rsidR="00002971" w:rsidRPr="00286698">
              <w:rPr>
                <w:rFonts w:ascii="Times New Roman" w:eastAsia="DejaVu Sans" w:hAnsi="Times New Roman" w:cs="Times New Roman"/>
                <w:color w:val="000000" w:themeColor="text1"/>
                <w:sz w:val="24"/>
                <w:szCs w:val="24"/>
                <w:lang w:val="en-US" w:eastAsia="zh-CN" w:bidi="hi-IN"/>
              </w:rPr>
              <w:t xml:space="preserve"> ile maliyetlerdeki artıştan d</w:t>
            </w:r>
            <w:r w:rsidRPr="00286698">
              <w:rPr>
                <w:rFonts w:ascii="Times New Roman" w:eastAsia="DejaVu Sans" w:hAnsi="Times New Roman" w:cs="Times New Roman"/>
                <w:color w:val="000000" w:themeColor="text1"/>
                <w:sz w:val="24"/>
                <w:szCs w:val="24"/>
                <w:lang w:val="en-US" w:eastAsia="zh-CN" w:bidi="hi-IN"/>
              </w:rPr>
              <w:t>olayı,</w:t>
            </w:r>
            <w:r w:rsidR="000E095D" w:rsidRPr="00286698">
              <w:rPr>
                <w:rFonts w:ascii="Times New Roman" w:eastAsia="DejaVu Sans" w:hAnsi="Times New Roman" w:cs="Times New Roman"/>
                <w:color w:val="000000" w:themeColor="text1"/>
                <w:sz w:val="24"/>
                <w:szCs w:val="24"/>
                <w:lang w:val="en-US" w:eastAsia="zh-CN" w:bidi="hi-IN"/>
              </w:rPr>
              <w:t xml:space="preserve"> sunulacak </w:t>
            </w:r>
            <w:r w:rsidR="00A511BB" w:rsidRPr="00286698">
              <w:rPr>
                <w:rFonts w:ascii="Times New Roman" w:eastAsia="DejaVu Sans" w:hAnsi="Times New Roman" w:cs="Times New Roman"/>
                <w:color w:val="000000" w:themeColor="text1"/>
                <w:sz w:val="24"/>
                <w:szCs w:val="24"/>
                <w:lang w:val="en-US" w:eastAsia="zh-CN" w:bidi="hi-IN"/>
              </w:rPr>
              <w:t xml:space="preserve">akademik ve idari </w:t>
            </w:r>
            <w:r w:rsidR="000E095D" w:rsidRPr="00286698">
              <w:rPr>
                <w:rFonts w:ascii="Times New Roman" w:eastAsia="DejaVu Sans" w:hAnsi="Times New Roman" w:cs="Times New Roman"/>
                <w:color w:val="000000" w:themeColor="text1"/>
                <w:sz w:val="24"/>
                <w:szCs w:val="24"/>
                <w:lang w:val="en-US" w:eastAsia="zh-CN" w:bidi="hi-IN"/>
              </w:rPr>
              <w:t>hizmetler</w:t>
            </w:r>
            <w:r w:rsidR="00A511BB" w:rsidRPr="00286698">
              <w:rPr>
                <w:rFonts w:ascii="Times New Roman" w:eastAsia="DejaVu Sans" w:hAnsi="Times New Roman" w:cs="Times New Roman"/>
                <w:color w:val="000000" w:themeColor="text1"/>
                <w:sz w:val="24"/>
                <w:szCs w:val="24"/>
                <w:lang w:val="en-US" w:eastAsia="zh-CN" w:bidi="hi-IN"/>
              </w:rPr>
              <w:t xml:space="preserve"> ile</w:t>
            </w:r>
            <w:r w:rsidR="000E095D" w:rsidRPr="00286698">
              <w:rPr>
                <w:rFonts w:ascii="Times New Roman" w:eastAsia="DejaVu Sans" w:hAnsi="Times New Roman" w:cs="Times New Roman"/>
                <w:color w:val="000000" w:themeColor="text1"/>
                <w:sz w:val="24"/>
                <w:szCs w:val="24"/>
                <w:lang w:val="en-US" w:eastAsia="zh-CN" w:bidi="hi-IN"/>
              </w:rPr>
              <w:t xml:space="preserve"> yürütülecek projeler</w:t>
            </w:r>
            <w:r w:rsidR="009D07D6" w:rsidRPr="00286698">
              <w:rPr>
                <w:rFonts w:ascii="Times New Roman" w:eastAsia="DejaVu Sans" w:hAnsi="Times New Roman" w:cs="Times New Roman"/>
                <w:color w:val="000000" w:themeColor="text1"/>
                <w:sz w:val="24"/>
                <w:szCs w:val="24"/>
                <w:lang w:val="en-US" w:eastAsia="zh-CN" w:bidi="hi-IN"/>
              </w:rPr>
              <w:t>de</w:t>
            </w:r>
            <w:r w:rsidR="00A511BB" w:rsidRPr="00286698">
              <w:rPr>
                <w:rFonts w:ascii="Times New Roman" w:eastAsia="DejaVu Sans" w:hAnsi="Times New Roman" w:cs="Times New Roman"/>
                <w:color w:val="000000" w:themeColor="text1"/>
                <w:sz w:val="24"/>
                <w:szCs w:val="24"/>
                <w:lang w:val="en-US" w:eastAsia="zh-CN" w:bidi="hi-IN"/>
              </w:rPr>
              <w:t xml:space="preserve"> </w:t>
            </w:r>
            <w:r w:rsidRPr="00286698">
              <w:rPr>
                <w:rFonts w:ascii="Times New Roman" w:eastAsia="DejaVu Sans" w:hAnsi="Times New Roman" w:cs="Times New Roman"/>
                <w:color w:val="000000" w:themeColor="text1"/>
                <w:sz w:val="24"/>
                <w:szCs w:val="24"/>
                <w:lang w:val="en-US" w:eastAsia="zh-CN" w:bidi="hi-IN"/>
              </w:rPr>
              <w:t xml:space="preserve">ortaya çıkan </w:t>
            </w:r>
            <w:r w:rsidR="000E095D" w:rsidRPr="00286698">
              <w:rPr>
                <w:rFonts w:ascii="Times New Roman" w:eastAsia="DejaVu Sans" w:hAnsi="Times New Roman" w:cs="Times New Roman"/>
                <w:color w:val="000000" w:themeColor="text1"/>
                <w:sz w:val="24"/>
                <w:szCs w:val="24"/>
                <w:lang w:val="en-US" w:eastAsia="zh-CN" w:bidi="hi-IN"/>
              </w:rPr>
              <w:t>önemli engeller</w:t>
            </w:r>
            <w:r w:rsidRPr="00286698">
              <w:rPr>
                <w:rFonts w:ascii="Times New Roman" w:eastAsia="DejaVu Sans" w:hAnsi="Times New Roman" w:cs="Times New Roman"/>
                <w:color w:val="000000" w:themeColor="text1"/>
                <w:sz w:val="24"/>
                <w:szCs w:val="24"/>
                <w:lang w:val="en-US" w:eastAsia="zh-CN" w:bidi="hi-IN"/>
              </w:rPr>
              <w:t>.</w:t>
            </w:r>
          </w:p>
          <w:p w:rsidR="0008500F" w:rsidRPr="00661450" w:rsidRDefault="009D07D6" w:rsidP="00661450">
            <w:pPr>
              <w:pStyle w:val="ListeParagraf"/>
              <w:numPr>
                <w:ilvl w:val="0"/>
                <w:numId w:val="26"/>
              </w:numPr>
              <w:rPr>
                <w:rFonts w:ascii="Times New Roman" w:eastAsia="DejaVu Sans" w:hAnsi="Times New Roman" w:cs="Times New Roman"/>
                <w:color w:val="000000" w:themeColor="text1"/>
                <w:sz w:val="24"/>
                <w:szCs w:val="24"/>
                <w:lang w:val="en-US" w:eastAsia="zh-CN" w:bidi="hi-IN"/>
              </w:rPr>
            </w:pPr>
            <w:r w:rsidRPr="00661450">
              <w:rPr>
                <w:rFonts w:ascii="Times New Roman" w:eastAsia="DejaVu Sans" w:hAnsi="Times New Roman" w:cs="Times New Roman"/>
                <w:color w:val="000000" w:themeColor="text1"/>
                <w:sz w:val="24"/>
                <w:szCs w:val="24"/>
                <w:lang w:val="en-US" w:eastAsia="zh-CN" w:bidi="hi-IN"/>
              </w:rPr>
              <w:t>İ</w:t>
            </w:r>
            <w:r w:rsidR="000E095D" w:rsidRPr="00661450">
              <w:rPr>
                <w:rFonts w:ascii="Times New Roman" w:eastAsia="DejaVu Sans" w:hAnsi="Times New Roman" w:cs="Times New Roman"/>
                <w:color w:val="000000" w:themeColor="text1"/>
                <w:sz w:val="24"/>
                <w:szCs w:val="24"/>
                <w:lang w:val="en-US" w:eastAsia="zh-CN" w:bidi="hi-IN"/>
              </w:rPr>
              <w:t>dari personel</w:t>
            </w:r>
            <w:r w:rsidR="004A2AAF">
              <w:rPr>
                <w:rFonts w:ascii="Times New Roman" w:eastAsia="DejaVu Sans" w:hAnsi="Times New Roman" w:cs="Times New Roman"/>
                <w:color w:val="000000" w:themeColor="text1"/>
                <w:sz w:val="24"/>
                <w:szCs w:val="24"/>
                <w:lang w:val="en-US" w:eastAsia="zh-CN" w:bidi="hi-IN"/>
              </w:rPr>
              <w:t>in</w:t>
            </w:r>
            <w:r w:rsidR="000E095D" w:rsidRPr="00661450">
              <w:rPr>
                <w:rFonts w:ascii="Times New Roman" w:eastAsia="DejaVu Sans" w:hAnsi="Times New Roman" w:cs="Times New Roman"/>
                <w:color w:val="000000" w:themeColor="text1"/>
                <w:sz w:val="24"/>
                <w:szCs w:val="24"/>
                <w:lang w:val="en-US" w:eastAsia="zh-CN" w:bidi="hi-IN"/>
              </w:rPr>
              <w:t xml:space="preserve"> </w:t>
            </w:r>
            <w:r w:rsidR="004A2AAF">
              <w:rPr>
                <w:rFonts w:ascii="Times New Roman" w:eastAsia="DejaVu Sans" w:hAnsi="Times New Roman" w:cs="Times New Roman"/>
                <w:color w:val="000000" w:themeColor="text1"/>
                <w:sz w:val="24"/>
                <w:szCs w:val="24"/>
                <w:lang w:val="en-US" w:eastAsia="zh-CN" w:bidi="hi-IN"/>
              </w:rPr>
              <w:t xml:space="preserve">nicelik ve nitelik olarak </w:t>
            </w:r>
            <w:r w:rsidR="000E095D" w:rsidRPr="00661450">
              <w:rPr>
                <w:rFonts w:ascii="Times New Roman" w:eastAsia="DejaVu Sans" w:hAnsi="Times New Roman" w:cs="Times New Roman"/>
                <w:color w:val="000000" w:themeColor="text1"/>
                <w:sz w:val="24"/>
                <w:szCs w:val="24"/>
                <w:lang w:val="en-US" w:eastAsia="zh-CN" w:bidi="hi-IN"/>
              </w:rPr>
              <w:t>eksiklikleri</w:t>
            </w:r>
            <w:r w:rsidRPr="00661450">
              <w:rPr>
                <w:rFonts w:ascii="Times New Roman" w:eastAsia="DejaVu Sans" w:hAnsi="Times New Roman" w:cs="Times New Roman"/>
                <w:color w:val="000000" w:themeColor="text1"/>
                <w:sz w:val="24"/>
                <w:szCs w:val="24"/>
                <w:lang w:val="en-US" w:eastAsia="zh-CN" w:bidi="hi-IN"/>
              </w:rPr>
              <w:t>nin</w:t>
            </w:r>
            <w:r w:rsidR="000E095D" w:rsidRPr="00661450">
              <w:rPr>
                <w:rFonts w:ascii="Times New Roman" w:eastAsia="DejaVu Sans" w:hAnsi="Times New Roman" w:cs="Times New Roman"/>
                <w:color w:val="000000" w:themeColor="text1"/>
                <w:sz w:val="24"/>
                <w:szCs w:val="24"/>
                <w:lang w:val="en-US" w:eastAsia="zh-CN" w:bidi="hi-IN"/>
              </w:rPr>
              <w:t xml:space="preserve"> kritik </w:t>
            </w:r>
            <w:r w:rsidR="00AF492F" w:rsidRPr="00661450">
              <w:rPr>
                <w:rFonts w:ascii="Times New Roman" w:eastAsia="DejaVu Sans" w:hAnsi="Times New Roman" w:cs="Times New Roman"/>
                <w:color w:val="000000" w:themeColor="text1"/>
                <w:sz w:val="24"/>
                <w:szCs w:val="24"/>
                <w:lang w:val="en-US" w:eastAsia="zh-CN" w:bidi="hi-IN"/>
              </w:rPr>
              <w:t xml:space="preserve">bazı </w:t>
            </w:r>
            <w:r w:rsidR="000E095D" w:rsidRPr="00661450">
              <w:rPr>
                <w:rFonts w:ascii="Times New Roman" w:eastAsia="DejaVu Sans" w:hAnsi="Times New Roman" w:cs="Times New Roman"/>
                <w:color w:val="000000" w:themeColor="text1"/>
                <w:sz w:val="24"/>
                <w:szCs w:val="24"/>
                <w:lang w:val="en-US" w:eastAsia="zh-CN" w:bidi="hi-IN"/>
              </w:rPr>
              <w:t xml:space="preserve">departmanlarda hizmetlerin </w:t>
            </w:r>
            <w:r w:rsidR="00AF492F" w:rsidRPr="00661450">
              <w:rPr>
                <w:rFonts w:ascii="Times New Roman" w:eastAsia="DejaVu Sans" w:hAnsi="Times New Roman" w:cs="Times New Roman"/>
                <w:color w:val="000000" w:themeColor="text1"/>
                <w:sz w:val="24"/>
                <w:szCs w:val="24"/>
                <w:lang w:val="en-US" w:eastAsia="zh-CN" w:bidi="hi-IN"/>
              </w:rPr>
              <w:t xml:space="preserve">istenilen düzeyde </w:t>
            </w:r>
            <w:r w:rsidR="000E095D" w:rsidRPr="00661450">
              <w:rPr>
                <w:rFonts w:ascii="Times New Roman" w:eastAsia="DejaVu Sans" w:hAnsi="Times New Roman" w:cs="Times New Roman"/>
                <w:color w:val="000000" w:themeColor="text1"/>
                <w:sz w:val="24"/>
                <w:szCs w:val="24"/>
                <w:lang w:val="en-US" w:eastAsia="zh-CN" w:bidi="hi-IN"/>
              </w:rPr>
              <w:t>sunulmasına engel olma</w:t>
            </w:r>
            <w:r w:rsidRPr="00661450">
              <w:rPr>
                <w:rFonts w:ascii="Times New Roman" w:eastAsia="DejaVu Sans" w:hAnsi="Times New Roman" w:cs="Times New Roman"/>
                <w:color w:val="000000" w:themeColor="text1"/>
                <w:sz w:val="24"/>
                <w:szCs w:val="24"/>
                <w:lang w:val="en-US" w:eastAsia="zh-CN" w:bidi="hi-IN"/>
              </w:rPr>
              <w:t>sı;</w:t>
            </w:r>
            <w:r w:rsidR="00AF492F" w:rsidRPr="00661450">
              <w:rPr>
                <w:rFonts w:ascii="Times New Roman" w:eastAsia="DejaVu Sans" w:hAnsi="Times New Roman" w:cs="Times New Roman"/>
                <w:color w:val="000000" w:themeColor="text1"/>
                <w:sz w:val="24"/>
                <w:szCs w:val="24"/>
                <w:lang w:val="en-US" w:eastAsia="zh-CN" w:bidi="hi-IN"/>
              </w:rPr>
              <w:t xml:space="preserve"> </w:t>
            </w:r>
            <w:r w:rsidRPr="00661450">
              <w:rPr>
                <w:rFonts w:ascii="Times New Roman" w:eastAsia="DejaVu Sans" w:hAnsi="Times New Roman" w:cs="Times New Roman"/>
                <w:color w:val="000000" w:themeColor="text1"/>
                <w:sz w:val="24"/>
                <w:szCs w:val="24"/>
                <w:lang w:val="en-US" w:eastAsia="zh-CN" w:bidi="hi-IN"/>
              </w:rPr>
              <w:t>b</w:t>
            </w:r>
            <w:r w:rsidR="000E095D" w:rsidRPr="00661450">
              <w:rPr>
                <w:rFonts w:ascii="Times New Roman" w:eastAsia="DejaVu Sans" w:hAnsi="Times New Roman" w:cs="Times New Roman"/>
                <w:color w:val="000000" w:themeColor="text1"/>
                <w:sz w:val="24"/>
                <w:szCs w:val="24"/>
                <w:lang w:val="en-US" w:eastAsia="zh-CN" w:bidi="hi-IN"/>
              </w:rPr>
              <w:t>u durum</w:t>
            </w:r>
            <w:r w:rsidRPr="00661450">
              <w:rPr>
                <w:rFonts w:ascii="Times New Roman" w:eastAsia="DejaVu Sans" w:hAnsi="Times New Roman" w:cs="Times New Roman"/>
                <w:color w:val="000000" w:themeColor="text1"/>
                <w:sz w:val="24"/>
                <w:szCs w:val="24"/>
                <w:lang w:val="en-US" w:eastAsia="zh-CN" w:bidi="hi-IN"/>
              </w:rPr>
              <w:t>un</w:t>
            </w:r>
            <w:r w:rsidR="000E095D" w:rsidRPr="00661450">
              <w:rPr>
                <w:rFonts w:ascii="Times New Roman" w:eastAsia="DejaVu Sans" w:hAnsi="Times New Roman" w:cs="Times New Roman"/>
                <w:color w:val="000000" w:themeColor="text1"/>
                <w:sz w:val="24"/>
                <w:szCs w:val="24"/>
                <w:lang w:val="en-US" w:eastAsia="zh-CN" w:bidi="hi-IN"/>
              </w:rPr>
              <w:t xml:space="preserve"> fakültenin işleyişi üzerinde olumsuz etkiler yaratarak hem öğrenci memnuniyetini hem de akademik başarı</w:t>
            </w:r>
            <w:r w:rsidR="008A4CCF" w:rsidRPr="00661450">
              <w:rPr>
                <w:rFonts w:ascii="Times New Roman" w:eastAsia="DejaVu Sans" w:hAnsi="Times New Roman" w:cs="Times New Roman"/>
                <w:color w:val="000000" w:themeColor="text1"/>
                <w:sz w:val="24"/>
                <w:szCs w:val="24"/>
                <w:lang w:val="en-US" w:eastAsia="zh-CN" w:bidi="hi-IN"/>
              </w:rPr>
              <w:t>yı olumsuz yönde etkilemesi.</w:t>
            </w:r>
          </w:p>
          <w:p w:rsidR="0008500F" w:rsidRPr="00796EA3" w:rsidRDefault="0008500F" w:rsidP="0008500F">
            <w:pPr>
              <w:widowControl w:val="0"/>
              <w:suppressAutoHyphens/>
              <w:ind w:left="785"/>
              <w:jc w:val="both"/>
              <w:rPr>
                <w:rFonts w:ascii="Times New Roman" w:eastAsia="DejaVu Sans" w:hAnsi="Times New Roman" w:cs="Times New Roman"/>
                <w:color w:val="000000" w:themeColor="text1"/>
                <w:sz w:val="24"/>
                <w:szCs w:val="24"/>
                <w:lang w:val="en-US" w:eastAsia="zh-CN" w:bidi="hi-IN"/>
              </w:rPr>
            </w:pPr>
          </w:p>
          <w:p w:rsidR="0008500F" w:rsidRPr="00796EA3" w:rsidRDefault="0008500F" w:rsidP="0008500F">
            <w:pPr>
              <w:widowControl w:val="0"/>
              <w:suppressAutoHyphens/>
              <w:jc w:val="both"/>
              <w:rPr>
                <w:rFonts w:ascii="Times New Roman" w:eastAsia="DejaVu Sans" w:hAnsi="Times New Roman" w:cs="Times New Roman"/>
                <w:b/>
                <w:color w:val="000000" w:themeColor="text1"/>
                <w:sz w:val="24"/>
                <w:szCs w:val="24"/>
                <w:lang w:val="en-US" w:eastAsia="zh-CN" w:bidi="hi-IN"/>
              </w:rPr>
            </w:pPr>
            <w:r w:rsidRPr="00796EA3">
              <w:rPr>
                <w:rFonts w:ascii="Times New Roman" w:eastAsia="DejaVu Sans" w:hAnsi="Times New Roman" w:cs="Times New Roman"/>
                <w:color w:val="000000" w:themeColor="text1"/>
                <w:sz w:val="24"/>
                <w:szCs w:val="24"/>
                <w:lang w:val="en-US" w:eastAsia="zh-CN" w:bidi="hi-IN"/>
              </w:rPr>
              <w:t xml:space="preserve">       </w:t>
            </w:r>
            <w:r w:rsidRPr="00796EA3">
              <w:rPr>
                <w:rFonts w:ascii="Times New Roman" w:eastAsia="DejaVu Sans" w:hAnsi="Times New Roman" w:cs="Times New Roman"/>
                <w:b/>
                <w:color w:val="000000" w:themeColor="text1"/>
                <w:sz w:val="24"/>
                <w:szCs w:val="24"/>
                <w:lang w:val="en-US" w:eastAsia="zh-CN" w:bidi="hi-IN"/>
              </w:rPr>
              <w:t xml:space="preserve"> Fırsatlar </w:t>
            </w:r>
          </w:p>
          <w:p w:rsidR="0008500F" w:rsidRPr="00796EA3" w:rsidRDefault="0008500F" w:rsidP="0008500F">
            <w:pPr>
              <w:widowControl w:val="0"/>
              <w:suppressAutoHyphens/>
              <w:jc w:val="both"/>
              <w:rPr>
                <w:rFonts w:ascii="Times New Roman" w:eastAsia="DejaVu Sans" w:hAnsi="Times New Roman" w:cs="Times New Roman"/>
                <w:b/>
                <w:color w:val="000000" w:themeColor="text1"/>
                <w:sz w:val="24"/>
                <w:szCs w:val="24"/>
                <w:lang w:val="en-US" w:eastAsia="zh-CN" w:bidi="hi-IN"/>
              </w:rPr>
            </w:pPr>
          </w:p>
          <w:p w:rsidR="002B4554" w:rsidRPr="00700929" w:rsidRDefault="002B4554" w:rsidP="002B4554">
            <w:pPr>
              <w:pStyle w:val="ListeParagraf"/>
              <w:widowControl w:val="0"/>
              <w:numPr>
                <w:ilvl w:val="0"/>
                <w:numId w:val="21"/>
              </w:numPr>
              <w:suppressAutoHyphens/>
              <w:jc w:val="both"/>
              <w:rPr>
                <w:rFonts w:ascii="Times New Roman" w:eastAsia="DejaVu Sans" w:hAnsi="Times New Roman" w:cs="Times New Roman"/>
                <w:color w:val="000000" w:themeColor="text1"/>
                <w:sz w:val="24"/>
                <w:szCs w:val="24"/>
                <w:lang w:val="en-US" w:eastAsia="zh-CN" w:bidi="hi-IN"/>
              </w:rPr>
            </w:pPr>
            <w:r w:rsidRPr="00700929">
              <w:rPr>
                <w:rFonts w:ascii="Times New Roman" w:hAnsi="Times New Roman" w:cs="Times New Roman"/>
                <w:color w:val="000000" w:themeColor="text1"/>
                <w:sz w:val="24"/>
                <w:szCs w:val="24"/>
              </w:rPr>
              <w:t xml:space="preserve">Modernleşme ve Teknoloji Kullanımı sayesinde </w:t>
            </w:r>
            <w:r w:rsidR="001A74F3">
              <w:rPr>
                <w:rFonts w:ascii="Times New Roman" w:hAnsi="Times New Roman" w:cs="Times New Roman"/>
                <w:color w:val="000000" w:themeColor="text1"/>
                <w:sz w:val="24"/>
                <w:szCs w:val="24"/>
              </w:rPr>
              <w:t xml:space="preserve">fakültemizde </w:t>
            </w:r>
            <w:r w:rsidRPr="00700929">
              <w:rPr>
                <w:rFonts w:ascii="Times New Roman" w:hAnsi="Times New Roman" w:cs="Times New Roman"/>
                <w:color w:val="000000" w:themeColor="text1"/>
                <w:sz w:val="24"/>
                <w:szCs w:val="24"/>
              </w:rPr>
              <w:t>değişen toplumlara uyum sağlama ve ihtiyaca dayalı eğitim olanaklarının artması.</w:t>
            </w:r>
          </w:p>
          <w:p w:rsidR="002B4554" w:rsidRPr="00907863" w:rsidRDefault="002B4554" w:rsidP="002B4554">
            <w:pPr>
              <w:pStyle w:val="ListeParagraf"/>
              <w:widowControl w:val="0"/>
              <w:numPr>
                <w:ilvl w:val="0"/>
                <w:numId w:val="21"/>
              </w:numPr>
              <w:suppressAutoHyphens/>
              <w:jc w:val="both"/>
              <w:rPr>
                <w:rFonts w:ascii="Times New Roman" w:eastAsia="DejaVu Sans" w:hAnsi="Times New Roman" w:cs="Times New Roman"/>
                <w:color w:val="000000" w:themeColor="text1"/>
                <w:sz w:val="24"/>
                <w:szCs w:val="24"/>
                <w:lang w:val="en-US" w:eastAsia="zh-CN" w:bidi="hi-IN"/>
              </w:rPr>
            </w:pPr>
            <w:r>
              <w:rPr>
                <w:rFonts w:ascii="Times New Roman" w:hAnsi="Times New Roman" w:cs="Times New Roman"/>
                <w:color w:val="000000" w:themeColor="text1"/>
                <w:sz w:val="24"/>
                <w:szCs w:val="24"/>
              </w:rPr>
              <w:t>Pedagojik eğitim sağlayarak ve di</w:t>
            </w:r>
            <w:r w:rsidRPr="00907863">
              <w:rPr>
                <w:rFonts w:ascii="Times New Roman" w:hAnsi="Times New Roman" w:cs="Times New Roman"/>
                <w:color w:val="000000" w:themeColor="text1"/>
                <w:sz w:val="24"/>
                <w:szCs w:val="24"/>
              </w:rPr>
              <w:t>siplinlerarası programlar geliştir</w:t>
            </w:r>
            <w:r>
              <w:rPr>
                <w:rFonts w:ascii="Times New Roman" w:hAnsi="Times New Roman" w:cs="Times New Roman"/>
                <w:color w:val="000000" w:themeColor="text1"/>
                <w:sz w:val="24"/>
                <w:szCs w:val="24"/>
              </w:rPr>
              <w:t>erek kaliteli eğitimin verilebilmesi, bu sayede k</w:t>
            </w:r>
            <w:r w:rsidRPr="00907863">
              <w:rPr>
                <w:rFonts w:ascii="Times New Roman" w:hAnsi="Times New Roman" w:cs="Times New Roman"/>
                <w:color w:val="000000" w:themeColor="text1"/>
                <w:sz w:val="24"/>
                <w:szCs w:val="24"/>
              </w:rPr>
              <w:t>ariyer olanakları ve mesleki yetenek geliştirme imkanlarının artması.</w:t>
            </w:r>
          </w:p>
          <w:p w:rsidR="002B4554" w:rsidRPr="00700929" w:rsidRDefault="002B4554" w:rsidP="002B4554">
            <w:pPr>
              <w:pStyle w:val="ListeParagraf"/>
              <w:widowControl w:val="0"/>
              <w:numPr>
                <w:ilvl w:val="0"/>
                <w:numId w:val="21"/>
              </w:numPr>
              <w:suppressAutoHyphens/>
              <w:jc w:val="both"/>
              <w:rPr>
                <w:rFonts w:ascii="Times New Roman" w:eastAsia="DejaVu Sans" w:hAnsi="Times New Roman" w:cs="Times New Roman"/>
                <w:color w:val="000000" w:themeColor="text1"/>
                <w:sz w:val="24"/>
                <w:szCs w:val="24"/>
                <w:lang w:val="en-US" w:eastAsia="zh-CN" w:bidi="hi-IN"/>
              </w:rPr>
            </w:pPr>
            <w:r w:rsidRPr="00700929">
              <w:rPr>
                <w:rFonts w:ascii="Times New Roman" w:hAnsi="Times New Roman" w:cs="Times New Roman"/>
                <w:color w:val="000000" w:themeColor="text1"/>
                <w:sz w:val="24"/>
                <w:szCs w:val="24"/>
              </w:rPr>
              <w:t>Staj ve uygulamalı eğitim verme</w:t>
            </w:r>
            <w:r>
              <w:rPr>
                <w:rFonts w:ascii="Times New Roman" w:hAnsi="Times New Roman" w:cs="Times New Roman"/>
                <w:color w:val="000000" w:themeColor="text1"/>
                <w:sz w:val="24"/>
                <w:szCs w:val="24"/>
              </w:rPr>
              <w:t xml:space="preserve"> imkanları sayesinde nitelikli ve kaliteli eğitim verilebilmesi.</w:t>
            </w:r>
          </w:p>
          <w:p w:rsidR="0008500F" w:rsidRPr="00796EA3" w:rsidRDefault="006031BB" w:rsidP="006031BB">
            <w:pPr>
              <w:pStyle w:val="ListeParagraf"/>
              <w:widowControl w:val="0"/>
              <w:numPr>
                <w:ilvl w:val="0"/>
                <w:numId w:val="21"/>
              </w:numPr>
              <w:suppressAutoHyphens/>
              <w:jc w:val="both"/>
              <w:rPr>
                <w:rFonts w:ascii="Times New Roman" w:eastAsia="DejaVu Sans" w:hAnsi="Times New Roman" w:cs="Times New Roman"/>
                <w:color w:val="000000" w:themeColor="text1"/>
                <w:sz w:val="24"/>
                <w:szCs w:val="24"/>
                <w:lang w:val="en-US" w:eastAsia="zh-CN" w:bidi="hi-IN"/>
              </w:rPr>
            </w:pPr>
            <w:r w:rsidRPr="006031BB">
              <w:rPr>
                <w:rFonts w:ascii="Times New Roman" w:eastAsia="DejaVu Sans" w:hAnsi="Times New Roman" w:cs="Times New Roman"/>
                <w:color w:val="000000" w:themeColor="text1"/>
                <w:sz w:val="24"/>
                <w:szCs w:val="24"/>
                <w:lang w:val="en-US" w:eastAsia="zh-CN" w:bidi="hi-IN"/>
              </w:rPr>
              <w:t>Kampüsün “şehir kampüsü” olarak</w:t>
            </w:r>
            <w:r>
              <w:rPr>
                <w:rFonts w:ascii="Times New Roman" w:eastAsia="DejaVu Sans" w:hAnsi="Times New Roman" w:cs="Times New Roman"/>
                <w:color w:val="000000" w:themeColor="text1"/>
                <w:sz w:val="24"/>
                <w:szCs w:val="24"/>
                <w:lang w:val="en-US" w:eastAsia="zh-CN" w:bidi="hi-IN"/>
              </w:rPr>
              <w:t xml:space="preserve"> tek bir birim halinde ve engelsiz erişilebilir olması.</w:t>
            </w:r>
          </w:p>
          <w:p w:rsidR="0008500F" w:rsidRPr="00796EA3" w:rsidRDefault="00E0095C" w:rsidP="000022BC">
            <w:pPr>
              <w:pStyle w:val="ListeParagraf"/>
              <w:widowControl w:val="0"/>
              <w:numPr>
                <w:ilvl w:val="0"/>
                <w:numId w:val="21"/>
              </w:numPr>
              <w:suppressAutoHyphens/>
              <w:jc w:val="both"/>
              <w:rPr>
                <w:rFonts w:ascii="Times New Roman" w:eastAsia="DejaVu Sans" w:hAnsi="Times New Roman" w:cs="Times New Roman"/>
                <w:color w:val="000000" w:themeColor="text1"/>
                <w:sz w:val="24"/>
                <w:szCs w:val="24"/>
                <w:lang w:val="en-US" w:eastAsia="zh-CN" w:bidi="hi-IN"/>
              </w:rPr>
            </w:pPr>
            <w:r w:rsidRPr="00796EA3">
              <w:rPr>
                <w:rFonts w:ascii="Times New Roman" w:hAnsi="Times New Roman" w:cs="Times New Roman"/>
                <w:color w:val="000000" w:themeColor="text1"/>
                <w:sz w:val="24"/>
                <w:szCs w:val="24"/>
              </w:rPr>
              <w:t>Kurum içi birimler ile</w:t>
            </w:r>
            <w:r w:rsidR="0008500F" w:rsidRPr="00796EA3">
              <w:rPr>
                <w:rFonts w:ascii="Times New Roman" w:hAnsi="Times New Roman" w:cs="Times New Roman"/>
                <w:color w:val="000000" w:themeColor="text1"/>
                <w:sz w:val="24"/>
                <w:szCs w:val="24"/>
              </w:rPr>
              <w:t xml:space="preserve"> diğer kamu kurum ve kuruluşlarıyla iyi iş </w:t>
            </w:r>
            <w:r w:rsidRPr="00796EA3">
              <w:rPr>
                <w:rFonts w:ascii="Times New Roman" w:hAnsi="Times New Roman" w:cs="Times New Roman"/>
                <w:color w:val="000000" w:themeColor="text1"/>
                <w:sz w:val="24"/>
                <w:szCs w:val="24"/>
              </w:rPr>
              <w:t>birliklerinin</w:t>
            </w:r>
            <w:r w:rsidR="00700929">
              <w:rPr>
                <w:rFonts w:ascii="Times New Roman" w:hAnsi="Times New Roman" w:cs="Times New Roman"/>
                <w:color w:val="000000" w:themeColor="text1"/>
                <w:sz w:val="24"/>
                <w:szCs w:val="24"/>
              </w:rPr>
              <w:t xml:space="preserve"> kurulmuş olması.</w:t>
            </w:r>
          </w:p>
          <w:p w:rsidR="0008500F" w:rsidRPr="00700929" w:rsidRDefault="00993B40" w:rsidP="00993B40">
            <w:pPr>
              <w:pStyle w:val="ListeParagraf"/>
              <w:widowControl w:val="0"/>
              <w:numPr>
                <w:ilvl w:val="0"/>
                <w:numId w:val="21"/>
              </w:numPr>
              <w:suppressAutoHyphens/>
              <w:jc w:val="both"/>
              <w:rPr>
                <w:rFonts w:ascii="Times New Roman" w:eastAsia="DejaVu Sans" w:hAnsi="Times New Roman" w:cs="Times New Roman"/>
                <w:color w:val="000000" w:themeColor="text1"/>
                <w:sz w:val="24"/>
                <w:szCs w:val="24"/>
                <w:lang w:val="en-US" w:eastAsia="zh-CN" w:bidi="hi-IN"/>
              </w:rPr>
            </w:pPr>
            <w:r w:rsidRPr="00993B40">
              <w:rPr>
                <w:rFonts w:ascii="Times New Roman" w:hAnsi="Times New Roman" w:cs="Times New Roman"/>
                <w:color w:val="000000" w:themeColor="text1"/>
                <w:sz w:val="24"/>
                <w:szCs w:val="24"/>
              </w:rPr>
              <w:t>Rektörlüğümüzün teknolojik gelişmelere açık olması ve bu konudaki taleplere sıcak bakması</w:t>
            </w:r>
            <w:r>
              <w:rPr>
                <w:rFonts w:ascii="Times New Roman" w:hAnsi="Times New Roman" w:cs="Times New Roman"/>
                <w:color w:val="000000" w:themeColor="text1"/>
                <w:sz w:val="24"/>
                <w:szCs w:val="24"/>
              </w:rPr>
              <w:t xml:space="preserve">, bu bağlamda </w:t>
            </w:r>
            <w:r w:rsidR="0008500F" w:rsidRPr="00796EA3">
              <w:rPr>
                <w:rFonts w:ascii="Times New Roman" w:hAnsi="Times New Roman" w:cs="Times New Roman"/>
                <w:color w:val="000000" w:themeColor="text1"/>
                <w:sz w:val="24"/>
                <w:szCs w:val="24"/>
              </w:rPr>
              <w:t>Rektörlük Makamı ve diğer üst yönetimle</w:t>
            </w:r>
            <w:r w:rsidR="00E0095C" w:rsidRPr="00796EA3">
              <w:rPr>
                <w:rFonts w:ascii="Times New Roman" w:hAnsi="Times New Roman" w:cs="Times New Roman"/>
                <w:color w:val="000000" w:themeColor="text1"/>
                <w:sz w:val="24"/>
                <w:szCs w:val="24"/>
              </w:rPr>
              <w:t>rle</w:t>
            </w:r>
            <w:r w:rsidR="0008500F" w:rsidRPr="00796EA3">
              <w:rPr>
                <w:rFonts w:ascii="Times New Roman" w:hAnsi="Times New Roman" w:cs="Times New Roman"/>
                <w:color w:val="000000" w:themeColor="text1"/>
                <w:sz w:val="24"/>
                <w:szCs w:val="24"/>
              </w:rPr>
              <w:t xml:space="preserve"> her za</w:t>
            </w:r>
            <w:r w:rsidR="00700929">
              <w:rPr>
                <w:rFonts w:ascii="Times New Roman" w:hAnsi="Times New Roman" w:cs="Times New Roman"/>
                <w:color w:val="000000" w:themeColor="text1"/>
                <w:sz w:val="24"/>
                <w:szCs w:val="24"/>
              </w:rPr>
              <w:t>man iletişim içinde olabilmemiz.</w:t>
            </w:r>
          </w:p>
          <w:p w:rsidR="00700929" w:rsidRDefault="003B1D1C" w:rsidP="008E1707">
            <w:pPr>
              <w:pStyle w:val="ListeParagraf"/>
              <w:widowControl w:val="0"/>
              <w:numPr>
                <w:ilvl w:val="0"/>
                <w:numId w:val="21"/>
              </w:numPr>
              <w:suppressAutoHyphens/>
              <w:jc w:val="both"/>
              <w:rPr>
                <w:rFonts w:ascii="Times New Roman" w:eastAsia="DejaVu Sans" w:hAnsi="Times New Roman" w:cs="Times New Roman"/>
                <w:color w:val="000000" w:themeColor="text1"/>
                <w:sz w:val="24"/>
                <w:szCs w:val="24"/>
                <w:lang w:val="en-US" w:eastAsia="zh-CN" w:bidi="hi-IN"/>
              </w:rPr>
            </w:pPr>
            <w:r w:rsidRPr="003B1D1C">
              <w:rPr>
                <w:rFonts w:ascii="Times New Roman" w:eastAsia="DejaVu Sans" w:hAnsi="Times New Roman" w:cs="Times New Roman"/>
                <w:color w:val="000000" w:themeColor="text1"/>
                <w:sz w:val="24"/>
                <w:szCs w:val="24"/>
                <w:lang w:val="en-US" w:eastAsia="zh-CN" w:bidi="hi-IN"/>
              </w:rPr>
              <w:t>Toplum</w:t>
            </w:r>
            <w:r w:rsidR="007E48EA">
              <w:rPr>
                <w:rFonts w:ascii="Times New Roman" w:eastAsia="DejaVu Sans" w:hAnsi="Times New Roman" w:cs="Times New Roman"/>
                <w:color w:val="000000" w:themeColor="text1"/>
                <w:sz w:val="24"/>
                <w:szCs w:val="24"/>
                <w:lang w:val="en-US" w:eastAsia="zh-CN" w:bidi="hi-IN"/>
              </w:rPr>
              <w:t xml:space="preserve"> </w:t>
            </w:r>
            <w:r w:rsidRPr="003B1D1C">
              <w:rPr>
                <w:rFonts w:ascii="Times New Roman" w:eastAsia="DejaVu Sans" w:hAnsi="Times New Roman" w:cs="Times New Roman"/>
                <w:color w:val="000000" w:themeColor="text1"/>
                <w:sz w:val="24"/>
                <w:szCs w:val="24"/>
                <w:lang w:val="en-US" w:eastAsia="zh-CN" w:bidi="hi-IN"/>
              </w:rPr>
              <w:t>hi</w:t>
            </w:r>
            <w:r>
              <w:rPr>
                <w:rFonts w:ascii="Times New Roman" w:eastAsia="DejaVu Sans" w:hAnsi="Times New Roman" w:cs="Times New Roman"/>
                <w:color w:val="000000" w:themeColor="text1"/>
                <w:sz w:val="24"/>
                <w:szCs w:val="24"/>
                <w:lang w:val="en-US" w:eastAsia="zh-CN" w:bidi="hi-IN"/>
              </w:rPr>
              <w:t>zmeti projeleri düzenleyerek, d</w:t>
            </w:r>
            <w:r w:rsidRPr="003B1D1C">
              <w:rPr>
                <w:rFonts w:ascii="Times New Roman" w:eastAsia="DejaVu Sans" w:hAnsi="Times New Roman" w:cs="Times New Roman"/>
                <w:color w:val="000000" w:themeColor="text1"/>
                <w:sz w:val="24"/>
                <w:szCs w:val="24"/>
                <w:lang w:val="en-US" w:eastAsia="zh-CN" w:bidi="hi-IN"/>
              </w:rPr>
              <w:t xml:space="preserve">in eğitimi ve rehberlik </w:t>
            </w:r>
            <w:r>
              <w:rPr>
                <w:rFonts w:ascii="Times New Roman" w:eastAsia="DejaVu Sans" w:hAnsi="Times New Roman" w:cs="Times New Roman"/>
                <w:color w:val="000000" w:themeColor="text1"/>
                <w:sz w:val="24"/>
                <w:szCs w:val="24"/>
                <w:lang w:val="en-US" w:eastAsia="zh-CN" w:bidi="hi-IN"/>
              </w:rPr>
              <w:t xml:space="preserve">hizmeti </w:t>
            </w:r>
            <w:r w:rsidRPr="003B1D1C">
              <w:rPr>
                <w:rFonts w:ascii="Times New Roman" w:eastAsia="DejaVu Sans" w:hAnsi="Times New Roman" w:cs="Times New Roman"/>
                <w:color w:val="000000" w:themeColor="text1"/>
                <w:sz w:val="24"/>
                <w:szCs w:val="24"/>
                <w:lang w:val="en-US" w:eastAsia="zh-CN" w:bidi="hi-IN"/>
              </w:rPr>
              <w:t>sağla</w:t>
            </w:r>
            <w:r>
              <w:rPr>
                <w:rFonts w:ascii="Times New Roman" w:eastAsia="DejaVu Sans" w:hAnsi="Times New Roman" w:cs="Times New Roman"/>
                <w:color w:val="000000" w:themeColor="text1"/>
                <w:sz w:val="24"/>
                <w:szCs w:val="24"/>
                <w:lang w:val="en-US" w:eastAsia="zh-CN" w:bidi="hi-IN"/>
              </w:rPr>
              <w:t>yara</w:t>
            </w:r>
            <w:r w:rsidRPr="003B1D1C">
              <w:rPr>
                <w:rFonts w:ascii="Times New Roman" w:eastAsia="DejaVu Sans" w:hAnsi="Times New Roman" w:cs="Times New Roman"/>
                <w:color w:val="000000" w:themeColor="text1"/>
                <w:sz w:val="24"/>
                <w:szCs w:val="24"/>
                <w:lang w:val="en-US" w:eastAsia="zh-CN" w:bidi="hi-IN"/>
              </w:rPr>
              <w:t>k</w:t>
            </w:r>
            <w:r>
              <w:rPr>
                <w:rFonts w:ascii="Times New Roman" w:eastAsia="DejaVu Sans" w:hAnsi="Times New Roman" w:cs="Times New Roman"/>
                <w:color w:val="000000" w:themeColor="text1"/>
                <w:sz w:val="24"/>
                <w:szCs w:val="24"/>
                <w:lang w:val="en-US" w:eastAsia="zh-CN" w:bidi="hi-IN"/>
              </w:rPr>
              <w:t xml:space="preserve"> toplumla etkileşimi güçlendirme imkanlarının bulunması.</w:t>
            </w:r>
          </w:p>
          <w:p w:rsidR="00D51BE2" w:rsidRDefault="00D51BE2" w:rsidP="008E1707">
            <w:pPr>
              <w:pStyle w:val="ListeParagraf"/>
              <w:widowControl w:val="0"/>
              <w:numPr>
                <w:ilvl w:val="0"/>
                <w:numId w:val="21"/>
              </w:numPr>
              <w:suppressAutoHyphens/>
              <w:jc w:val="both"/>
              <w:rPr>
                <w:rFonts w:ascii="Times New Roman" w:eastAsia="DejaVu Sans" w:hAnsi="Times New Roman" w:cs="Times New Roman"/>
                <w:color w:val="000000" w:themeColor="text1"/>
                <w:sz w:val="24"/>
                <w:szCs w:val="24"/>
                <w:lang w:val="en-US" w:eastAsia="zh-CN" w:bidi="hi-IN"/>
              </w:rPr>
            </w:pPr>
            <w:r w:rsidRPr="00D51BE2">
              <w:rPr>
                <w:rFonts w:ascii="Times New Roman" w:eastAsia="DejaVu Sans" w:hAnsi="Times New Roman" w:cs="Times New Roman"/>
                <w:color w:val="000000" w:themeColor="text1"/>
                <w:sz w:val="24"/>
                <w:szCs w:val="24"/>
                <w:lang w:val="en-US" w:eastAsia="zh-CN" w:bidi="hi-IN"/>
              </w:rPr>
              <w:t>Üniversitemizin Araştırma Üniversitesi olması ve Destek Programı kapsamında ek destekten yararlanma imkanı olması</w:t>
            </w:r>
            <w:r>
              <w:rPr>
                <w:rFonts w:ascii="Times New Roman" w:eastAsia="DejaVu Sans" w:hAnsi="Times New Roman" w:cs="Times New Roman"/>
                <w:color w:val="000000" w:themeColor="text1"/>
                <w:sz w:val="24"/>
                <w:szCs w:val="24"/>
                <w:lang w:val="en-US" w:eastAsia="zh-CN" w:bidi="hi-IN"/>
              </w:rPr>
              <w:t>.</w:t>
            </w:r>
          </w:p>
          <w:p w:rsidR="004F4D4D" w:rsidRPr="004F4D4D" w:rsidRDefault="004F4D4D" w:rsidP="007403D2">
            <w:pPr>
              <w:pStyle w:val="ListeParagraf"/>
              <w:widowControl w:val="0"/>
              <w:numPr>
                <w:ilvl w:val="0"/>
                <w:numId w:val="21"/>
              </w:numPr>
              <w:suppressAutoHyphens/>
              <w:jc w:val="both"/>
              <w:rPr>
                <w:rFonts w:ascii="Times New Roman" w:eastAsia="DejaVu Sans" w:hAnsi="Times New Roman" w:cs="Times New Roman"/>
                <w:color w:val="000000" w:themeColor="text1"/>
                <w:sz w:val="24"/>
                <w:szCs w:val="24"/>
                <w:lang w:val="en-US" w:eastAsia="zh-CN" w:bidi="hi-IN"/>
              </w:rPr>
            </w:pPr>
            <w:r w:rsidRPr="004F4D4D">
              <w:rPr>
                <w:rFonts w:ascii="Times New Roman" w:eastAsia="DejaVu Sans" w:hAnsi="Times New Roman" w:cs="Times New Roman"/>
                <w:color w:val="000000" w:themeColor="text1"/>
                <w:sz w:val="24"/>
                <w:szCs w:val="24"/>
                <w:lang w:val="en-US" w:eastAsia="zh-CN" w:bidi="hi-IN"/>
              </w:rPr>
              <w:t>Uluslararasılaşma politikası kapsamında yurtdışı üniversiteler ile işbirliklerinin arttırılma potansiyelinin bulunması.</w:t>
            </w:r>
          </w:p>
          <w:p w:rsidR="00D51BE2" w:rsidRDefault="00D51BE2" w:rsidP="00D51BE2">
            <w:pPr>
              <w:pStyle w:val="ListeParagraf"/>
              <w:widowControl w:val="0"/>
              <w:numPr>
                <w:ilvl w:val="0"/>
                <w:numId w:val="21"/>
              </w:numPr>
              <w:suppressAutoHyphens/>
              <w:jc w:val="both"/>
              <w:rPr>
                <w:rFonts w:ascii="Times New Roman" w:eastAsia="DejaVu Sans" w:hAnsi="Times New Roman" w:cs="Times New Roman"/>
                <w:color w:val="000000" w:themeColor="text1"/>
                <w:sz w:val="24"/>
                <w:szCs w:val="24"/>
                <w:lang w:val="en-US" w:eastAsia="zh-CN" w:bidi="hi-IN"/>
              </w:rPr>
            </w:pPr>
            <w:r w:rsidRPr="00D51BE2">
              <w:rPr>
                <w:rFonts w:ascii="Times New Roman" w:eastAsia="DejaVu Sans" w:hAnsi="Times New Roman" w:cs="Times New Roman"/>
                <w:color w:val="000000" w:themeColor="text1"/>
                <w:sz w:val="24"/>
                <w:szCs w:val="24"/>
                <w:lang w:val="en-US" w:eastAsia="zh-CN" w:bidi="hi-IN"/>
              </w:rPr>
              <w:t>Araştırma üniversitelerinde norm kadro kısıtının olmaması</w:t>
            </w:r>
            <w:r>
              <w:rPr>
                <w:rFonts w:ascii="Times New Roman" w:eastAsia="DejaVu Sans" w:hAnsi="Times New Roman" w:cs="Times New Roman"/>
                <w:color w:val="000000" w:themeColor="text1"/>
                <w:sz w:val="24"/>
                <w:szCs w:val="24"/>
                <w:lang w:val="en-US" w:eastAsia="zh-CN" w:bidi="hi-IN"/>
              </w:rPr>
              <w:t>.</w:t>
            </w:r>
          </w:p>
          <w:p w:rsidR="00963A35" w:rsidRDefault="00963A35" w:rsidP="00963A35">
            <w:pPr>
              <w:pStyle w:val="ListeParagraf"/>
              <w:widowControl w:val="0"/>
              <w:numPr>
                <w:ilvl w:val="0"/>
                <w:numId w:val="21"/>
              </w:numPr>
              <w:suppressAutoHyphens/>
              <w:jc w:val="both"/>
              <w:rPr>
                <w:rFonts w:ascii="Times New Roman" w:eastAsia="DejaVu Sans" w:hAnsi="Times New Roman" w:cs="Times New Roman"/>
                <w:color w:val="000000" w:themeColor="text1"/>
                <w:sz w:val="24"/>
                <w:szCs w:val="24"/>
                <w:lang w:val="en-US" w:eastAsia="zh-CN" w:bidi="hi-IN"/>
              </w:rPr>
            </w:pPr>
            <w:r w:rsidRPr="00963A35">
              <w:rPr>
                <w:rFonts w:ascii="Times New Roman" w:eastAsia="DejaVu Sans" w:hAnsi="Times New Roman" w:cs="Times New Roman"/>
                <w:color w:val="000000" w:themeColor="text1"/>
                <w:sz w:val="24"/>
                <w:szCs w:val="24"/>
                <w:lang w:val="en-US" w:eastAsia="zh-CN" w:bidi="hi-IN"/>
              </w:rPr>
              <w:t>Paydaş çeşitliliğinin yeni işbirliği ve proje fırsatları yaratması</w:t>
            </w:r>
            <w:r>
              <w:rPr>
                <w:rFonts w:ascii="Times New Roman" w:eastAsia="DejaVu Sans" w:hAnsi="Times New Roman" w:cs="Times New Roman"/>
                <w:color w:val="000000" w:themeColor="text1"/>
                <w:sz w:val="24"/>
                <w:szCs w:val="24"/>
                <w:lang w:val="en-US" w:eastAsia="zh-CN" w:bidi="hi-IN"/>
              </w:rPr>
              <w:t>.</w:t>
            </w:r>
          </w:p>
          <w:p w:rsidR="00963A35" w:rsidRDefault="00963A35" w:rsidP="008E1707">
            <w:pPr>
              <w:pStyle w:val="ListeParagraf"/>
              <w:widowControl w:val="0"/>
              <w:numPr>
                <w:ilvl w:val="0"/>
                <w:numId w:val="21"/>
              </w:numPr>
              <w:suppressAutoHyphens/>
              <w:jc w:val="both"/>
              <w:rPr>
                <w:rFonts w:ascii="Times New Roman" w:eastAsia="DejaVu Sans" w:hAnsi="Times New Roman" w:cs="Times New Roman"/>
                <w:color w:val="000000" w:themeColor="text1"/>
                <w:sz w:val="24"/>
                <w:szCs w:val="24"/>
                <w:lang w:val="en-US" w:eastAsia="zh-CN" w:bidi="hi-IN"/>
              </w:rPr>
            </w:pPr>
            <w:r w:rsidRPr="00963A35">
              <w:rPr>
                <w:rFonts w:ascii="Times New Roman" w:eastAsia="DejaVu Sans" w:hAnsi="Times New Roman" w:cs="Times New Roman"/>
                <w:color w:val="000000" w:themeColor="text1"/>
                <w:sz w:val="24"/>
                <w:szCs w:val="24"/>
                <w:lang w:val="en-US" w:eastAsia="zh-CN" w:bidi="hi-IN"/>
              </w:rPr>
              <w:t>Öğrencilerine kariyer planlama ve istihdam konusunda rehberlik etmek, kariyer gelişimlerini izlemek amacıyla</w:t>
            </w:r>
            <w:r>
              <w:rPr>
                <w:rFonts w:ascii="Times New Roman" w:eastAsia="DejaVu Sans" w:hAnsi="Times New Roman" w:cs="Times New Roman"/>
                <w:color w:val="000000" w:themeColor="text1"/>
                <w:sz w:val="24"/>
                <w:szCs w:val="24"/>
                <w:lang w:val="en-US" w:eastAsia="zh-CN" w:bidi="hi-IN"/>
              </w:rPr>
              <w:t xml:space="preserve"> </w:t>
            </w:r>
            <w:r w:rsidRPr="00963A35">
              <w:rPr>
                <w:rFonts w:ascii="Times New Roman" w:eastAsia="DejaVu Sans" w:hAnsi="Times New Roman" w:cs="Times New Roman"/>
                <w:color w:val="000000" w:themeColor="text1"/>
                <w:sz w:val="24"/>
                <w:szCs w:val="24"/>
                <w:lang w:val="en-US" w:eastAsia="zh-CN" w:bidi="hi-IN"/>
              </w:rPr>
              <w:t>kurulan Kariyer Planlama ve Başarı Koordinatörlüğü’nün hizmet veriyor olması</w:t>
            </w:r>
            <w:r>
              <w:rPr>
                <w:rFonts w:ascii="Times New Roman" w:eastAsia="DejaVu Sans" w:hAnsi="Times New Roman" w:cs="Times New Roman"/>
                <w:color w:val="000000" w:themeColor="text1"/>
                <w:sz w:val="24"/>
                <w:szCs w:val="24"/>
                <w:lang w:val="en-US" w:eastAsia="zh-CN" w:bidi="hi-IN"/>
              </w:rPr>
              <w:t>.</w:t>
            </w:r>
          </w:p>
          <w:p w:rsidR="00820C22" w:rsidRDefault="00820C22" w:rsidP="00820C22">
            <w:pPr>
              <w:pStyle w:val="ListeParagraf"/>
              <w:widowControl w:val="0"/>
              <w:numPr>
                <w:ilvl w:val="0"/>
                <w:numId w:val="21"/>
              </w:numPr>
              <w:suppressAutoHyphens/>
              <w:jc w:val="both"/>
              <w:rPr>
                <w:rFonts w:ascii="Times New Roman" w:eastAsia="DejaVu Sans" w:hAnsi="Times New Roman" w:cs="Times New Roman"/>
                <w:color w:val="000000" w:themeColor="text1"/>
                <w:sz w:val="24"/>
                <w:szCs w:val="24"/>
                <w:lang w:val="en-US" w:eastAsia="zh-CN" w:bidi="hi-IN"/>
              </w:rPr>
            </w:pPr>
            <w:r w:rsidRPr="00820C22">
              <w:rPr>
                <w:rFonts w:ascii="Times New Roman" w:eastAsia="DejaVu Sans" w:hAnsi="Times New Roman" w:cs="Times New Roman"/>
                <w:color w:val="000000" w:themeColor="text1"/>
                <w:sz w:val="24"/>
                <w:szCs w:val="24"/>
                <w:lang w:val="en-US" w:eastAsia="zh-CN" w:bidi="hi-IN"/>
              </w:rPr>
              <w:t>Kamu ve özel kuruluşların farklı alanlardaki çalışmaları için Ege Üniversitesi’ne yönelik ilginin artması</w:t>
            </w:r>
            <w:r>
              <w:rPr>
                <w:rFonts w:ascii="Times New Roman" w:eastAsia="DejaVu Sans" w:hAnsi="Times New Roman" w:cs="Times New Roman"/>
                <w:color w:val="000000" w:themeColor="text1"/>
                <w:sz w:val="24"/>
                <w:szCs w:val="24"/>
                <w:lang w:val="en-US" w:eastAsia="zh-CN" w:bidi="hi-IN"/>
              </w:rPr>
              <w:t>.</w:t>
            </w:r>
          </w:p>
          <w:p w:rsidR="0008500F" w:rsidRPr="00796EA3" w:rsidRDefault="00273702" w:rsidP="00635103">
            <w:pPr>
              <w:pStyle w:val="ListeParagraf"/>
              <w:widowControl w:val="0"/>
              <w:numPr>
                <w:ilvl w:val="0"/>
                <w:numId w:val="21"/>
              </w:numPr>
              <w:suppressAutoHyphens/>
              <w:jc w:val="both"/>
              <w:rPr>
                <w:rFonts w:ascii="Times New Roman" w:hAnsi="Times New Roman" w:cs="Times New Roman"/>
                <w:b/>
                <w:color w:val="000000" w:themeColor="text1"/>
                <w:sz w:val="24"/>
                <w:szCs w:val="24"/>
              </w:rPr>
            </w:pPr>
            <w:r w:rsidRPr="00273702">
              <w:rPr>
                <w:rFonts w:ascii="Times New Roman" w:eastAsia="DejaVu Sans" w:hAnsi="Times New Roman" w:cs="Times New Roman"/>
                <w:color w:val="000000" w:themeColor="text1"/>
                <w:sz w:val="24"/>
                <w:szCs w:val="24"/>
                <w:lang w:val="en-US" w:eastAsia="zh-CN" w:bidi="hi-IN"/>
              </w:rPr>
              <w:t>Uzaktan eğitim uygulamalarının ve yaygınlığının artış gösteriyor olması</w:t>
            </w:r>
            <w:r>
              <w:rPr>
                <w:rFonts w:ascii="Times New Roman" w:eastAsia="DejaVu Sans" w:hAnsi="Times New Roman" w:cs="Times New Roman"/>
                <w:color w:val="000000" w:themeColor="text1"/>
                <w:sz w:val="24"/>
                <w:szCs w:val="24"/>
                <w:lang w:val="en-US" w:eastAsia="zh-CN" w:bidi="hi-IN"/>
              </w:rPr>
              <w:t>.</w:t>
            </w:r>
          </w:p>
        </w:tc>
      </w:tr>
    </w:tbl>
    <w:p w:rsidR="004E27D9" w:rsidRPr="00796EA3" w:rsidRDefault="004E27D9" w:rsidP="004023B0">
      <w:pPr>
        <w:pStyle w:val="AralkYok"/>
        <w:rPr>
          <w:rFonts w:ascii="Cambria" w:hAnsi="Cambria"/>
          <w:color w:val="000000" w:themeColor="text1"/>
        </w:rPr>
      </w:pPr>
    </w:p>
    <w:tbl>
      <w:tblPr>
        <w:tblStyle w:val="TabloKlavuzuAk1"/>
        <w:tblW w:w="10773" w:type="dxa"/>
        <w:tblInd w:w="-572" w:type="dxa"/>
        <w:tblLayout w:type="fixed"/>
        <w:tblLook w:val="04A0" w:firstRow="1" w:lastRow="0" w:firstColumn="1" w:lastColumn="0" w:noHBand="0" w:noVBand="1"/>
      </w:tblPr>
      <w:tblGrid>
        <w:gridCol w:w="3083"/>
        <w:gridCol w:w="7690"/>
      </w:tblGrid>
      <w:tr w:rsidR="00796EA3" w:rsidRPr="00796EA3" w:rsidTr="006E150F">
        <w:tc>
          <w:tcPr>
            <w:tcW w:w="10773" w:type="dxa"/>
            <w:gridSpan w:val="2"/>
            <w:shd w:val="clear" w:color="auto" w:fill="B4C6E7" w:themeFill="accent5" w:themeFillTint="66"/>
            <w:vAlign w:val="center"/>
          </w:tcPr>
          <w:p w:rsidR="006F5A47" w:rsidRPr="00796EA3" w:rsidRDefault="006F5A47" w:rsidP="006F5A47">
            <w:pPr>
              <w:pStyle w:val="AralkYok"/>
              <w:rPr>
                <w:rFonts w:ascii="Cambria" w:hAnsi="Cambria"/>
                <w:color w:val="000000" w:themeColor="text1"/>
              </w:rPr>
            </w:pPr>
            <w:r w:rsidRPr="00796EA3">
              <w:rPr>
                <w:rFonts w:ascii="Cambria" w:hAnsi="Cambria"/>
                <w:b/>
                <w:color w:val="000000" w:themeColor="text1"/>
              </w:rPr>
              <w:t>Proses Faaliyetleri</w:t>
            </w:r>
          </w:p>
        </w:tc>
      </w:tr>
      <w:tr w:rsidR="00796EA3" w:rsidRPr="00796EA3" w:rsidTr="006E150F">
        <w:tc>
          <w:tcPr>
            <w:tcW w:w="3083" w:type="dxa"/>
            <w:shd w:val="clear" w:color="auto" w:fill="B4C6E7" w:themeFill="accent5" w:themeFillTint="66"/>
            <w:vAlign w:val="center"/>
          </w:tcPr>
          <w:p w:rsidR="001C5FBA" w:rsidRPr="00796EA3" w:rsidRDefault="00CE105F" w:rsidP="00970735">
            <w:pPr>
              <w:pStyle w:val="AralkYok"/>
              <w:jc w:val="both"/>
              <w:rPr>
                <w:rFonts w:ascii="Cambria" w:hAnsi="Cambria"/>
                <w:b/>
                <w:color w:val="000000" w:themeColor="text1"/>
              </w:rPr>
            </w:pPr>
            <w:r w:rsidRPr="00796EA3">
              <w:rPr>
                <w:rFonts w:ascii="Cambria" w:hAnsi="Cambria"/>
                <w:b/>
                <w:color w:val="000000" w:themeColor="text1"/>
              </w:rPr>
              <w:t>Faaliyetin</w:t>
            </w:r>
            <w:r w:rsidR="001C5FBA" w:rsidRPr="00796EA3">
              <w:rPr>
                <w:rFonts w:ascii="Cambria" w:hAnsi="Cambria"/>
                <w:b/>
                <w:color w:val="000000" w:themeColor="text1"/>
              </w:rPr>
              <w:t xml:space="preserve"> Adı</w:t>
            </w:r>
            <w:r w:rsidR="00970735" w:rsidRPr="00796EA3">
              <w:rPr>
                <w:rFonts w:ascii="Cambria" w:hAnsi="Cambria"/>
                <w:b/>
                <w:color w:val="000000" w:themeColor="text1"/>
              </w:rPr>
              <w:t xml:space="preserve">                           </w:t>
            </w:r>
            <w:r w:rsidR="001C5FBA" w:rsidRPr="00796EA3">
              <w:rPr>
                <w:rFonts w:ascii="Cambria" w:hAnsi="Cambria"/>
                <w:b/>
                <w:color w:val="000000" w:themeColor="text1"/>
              </w:rPr>
              <w:t xml:space="preserve"> </w:t>
            </w:r>
            <w:r w:rsidR="00970735" w:rsidRPr="00796EA3">
              <w:rPr>
                <w:rFonts w:ascii="Cambria" w:hAnsi="Cambria"/>
                <w:b/>
                <w:color w:val="000000" w:themeColor="text1"/>
              </w:rPr>
              <w:t xml:space="preserve">: </w:t>
            </w:r>
          </w:p>
        </w:tc>
        <w:tc>
          <w:tcPr>
            <w:tcW w:w="7690" w:type="dxa"/>
            <w:shd w:val="clear" w:color="auto" w:fill="B4C6E7" w:themeFill="accent5" w:themeFillTint="66"/>
            <w:vAlign w:val="center"/>
          </w:tcPr>
          <w:p w:rsidR="00970735" w:rsidRPr="00861159" w:rsidRDefault="004D345B" w:rsidP="00970735">
            <w:pPr>
              <w:pStyle w:val="AralkYok"/>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Muhasebe Mali İşler / </w:t>
            </w:r>
            <w:r w:rsidR="000A7A7C">
              <w:rPr>
                <w:rFonts w:ascii="Times New Roman" w:hAnsi="Times New Roman" w:cs="Times New Roman"/>
                <w:b/>
                <w:color w:val="FF0000"/>
                <w:sz w:val="24"/>
                <w:szCs w:val="24"/>
              </w:rPr>
              <w:t xml:space="preserve">Maaş - </w:t>
            </w:r>
            <w:r>
              <w:rPr>
                <w:rFonts w:ascii="Times New Roman" w:hAnsi="Times New Roman" w:cs="Times New Roman"/>
                <w:b/>
                <w:color w:val="FF0000"/>
                <w:sz w:val="24"/>
                <w:szCs w:val="24"/>
              </w:rPr>
              <w:t xml:space="preserve">Ek Ders </w:t>
            </w:r>
            <w:r w:rsidR="002B0F5E">
              <w:rPr>
                <w:rFonts w:ascii="Times New Roman" w:hAnsi="Times New Roman" w:cs="Times New Roman"/>
                <w:b/>
                <w:color w:val="FF0000"/>
                <w:sz w:val="24"/>
                <w:szCs w:val="24"/>
              </w:rPr>
              <w:t>Birimi</w:t>
            </w:r>
            <w:r w:rsidR="00270645" w:rsidRPr="00861159">
              <w:rPr>
                <w:rFonts w:ascii="Times New Roman" w:hAnsi="Times New Roman" w:cs="Times New Roman"/>
                <w:b/>
                <w:color w:val="FF0000"/>
                <w:sz w:val="24"/>
                <w:szCs w:val="24"/>
              </w:rPr>
              <w:t xml:space="preserve"> </w:t>
            </w:r>
          </w:p>
          <w:p w:rsidR="001C5FBA" w:rsidRPr="00796EA3" w:rsidRDefault="001C5FBA" w:rsidP="00A805C9">
            <w:pPr>
              <w:pStyle w:val="AralkYok"/>
              <w:rPr>
                <w:rFonts w:ascii="Times New Roman" w:hAnsi="Times New Roman" w:cs="Times New Roman"/>
                <w:b/>
                <w:color w:val="000000" w:themeColor="text1"/>
                <w:sz w:val="24"/>
                <w:szCs w:val="24"/>
              </w:rPr>
            </w:pPr>
          </w:p>
        </w:tc>
      </w:tr>
      <w:tr w:rsidR="00796EA3" w:rsidRPr="00796EA3" w:rsidTr="006E150F">
        <w:tc>
          <w:tcPr>
            <w:tcW w:w="3083" w:type="dxa"/>
            <w:shd w:val="clear" w:color="auto" w:fill="B4C6E7" w:themeFill="accent5" w:themeFillTint="66"/>
            <w:vAlign w:val="center"/>
          </w:tcPr>
          <w:p w:rsidR="00970735" w:rsidRPr="00796EA3" w:rsidRDefault="00970735" w:rsidP="00970735">
            <w:pPr>
              <w:pStyle w:val="AralkYok"/>
              <w:jc w:val="both"/>
              <w:rPr>
                <w:rFonts w:ascii="Cambria" w:hAnsi="Cambria"/>
                <w:b/>
                <w:color w:val="000000" w:themeColor="text1"/>
              </w:rPr>
            </w:pPr>
            <w:r w:rsidRPr="00796EA3">
              <w:rPr>
                <w:rFonts w:ascii="Cambria" w:hAnsi="Cambria"/>
                <w:b/>
                <w:color w:val="000000" w:themeColor="text1"/>
              </w:rPr>
              <w:t>Faaliyetin Sorumlusu           :</w:t>
            </w:r>
          </w:p>
        </w:tc>
        <w:tc>
          <w:tcPr>
            <w:tcW w:w="7690" w:type="dxa"/>
            <w:shd w:val="clear" w:color="auto" w:fill="B4C6E7" w:themeFill="accent5" w:themeFillTint="66"/>
            <w:vAlign w:val="center"/>
          </w:tcPr>
          <w:p w:rsidR="00970735" w:rsidRPr="00796EA3" w:rsidRDefault="00525C84" w:rsidP="00B4762B">
            <w:pPr>
              <w:pStyle w:val="AralkYok"/>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Dekanlık</w:t>
            </w:r>
          </w:p>
          <w:p w:rsidR="00970735" w:rsidRPr="00796EA3" w:rsidRDefault="00525C84" w:rsidP="00270645">
            <w:pPr>
              <w:pStyle w:val="AralkYok"/>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Fakülte </w:t>
            </w:r>
            <w:r w:rsidR="0088487B" w:rsidRPr="00796EA3">
              <w:rPr>
                <w:rFonts w:ascii="Times New Roman" w:hAnsi="Times New Roman" w:cs="Times New Roman"/>
                <w:color w:val="000000" w:themeColor="text1"/>
                <w:sz w:val="24"/>
                <w:szCs w:val="24"/>
              </w:rPr>
              <w:t>Sekreteri</w:t>
            </w:r>
          </w:p>
          <w:p w:rsidR="00970735" w:rsidRPr="00796EA3" w:rsidRDefault="00970735" w:rsidP="00B4762B">
            <w:pPr>
              <w:pStyle w:val="AralkYok"/>
              <w:numPr>
                <w:ilvl w:val="0"/>
                <w:numId w:val="2"/>
              </w:numPr>
              <w:rPr>
                <w:rFonts w:ascii="Times New Roman" w:hAnsi="Times New Roman" w:cs="Times New Roman"/>
                <w:color w:val="000000" w:themeColor="text1"/>
                <w:sz w:val="24"/>
                <w:szCs w:val="24"/>
              </w:rPr>
            </w:pPr>
            <w:r w:rsidRPr="00796EA3">
              <w:rPr>
                <w:rFonts w:ascii="Times New Roman" w:hAnsi="Times New Roman" w:cs="Times New Roman"/>
                <w:color w:val="000000" w:themeColor="text1"/>
                <w:sz w:val="24"/>
                <w:szCs w:val="24"/>
              </w:rPr>
              <w:t>Birim Personeli</w:t>
            </w:r>
          </w:p>
        </w:tc>
      </w:tr>
      <w:tr w:rsidR="00796EA3" w:rsidRPr="00796EA3" w:rsidTr="006E150F">
        <w:tc>
          <w:tcPr>
            <w:tcW w:w="10773" w:type="dxa"/>
            <w:gridSpan w:val="2"/>
            <w:tcBorders>
              <w:bottom w:val="single" w:sz="4" w:space="0" w:color="8EAADB" w:themeColor="accent5" w:themeTint="99"/>
            </w:tcBorders>
            <w:shd w:val="clear" w:color="auto" w:fill="FFFFFF" w:themeFill="background1"/>
            <w:vAlign w:val="center"/>
          </w:tcPr>
          <w:p w:rsidR="006700F9" w:rsidRPr="00BF4FA2" w:rsidRDefault="006700F9" w:rsidP="006700F9">
            <w:pPr>
              <w:pStyle w:val="AralkYok"/>
              <w:numPr>
                <w:ilvl w:val="0"/>
                <w:numId w:val="6"/>
              </w:numPr>
              <w:jc w:val="both"/>
              <w:rPr>
                <w:rFonts w:ascii="Times New Roman" w:hAnsi="Times New Roman" w:cs="Times New Roman"/>
                <w:color w:val="000000" w:themeColor="text1"/>
                <w:sz w:val="24"/>
              </w:rPr>
            </w:pPr>
            <w:r w:rsidRPr="00BF4FA2">
              <w:rPr>
                <w:rFonts w:ascii="Times New Roman" w:hAnsi="Times New Roman" w:cs="Times New Roman"/>
                <w:color w:val="000000" w:themeColor="text1"/>
                <w:sz w:val="24"/>
              </w:rPr>
              <w:t>Akademik personele ait ek ders ödemeleri ve ek ders sınav ücretleri için, ek ders beyanlarının kontrolünü, ek ders hesabını ve tahakkuk işlemlerini yapar.</w:t>
            </w:r>
          </w:p>
          <w:p w:rsidR="006700F9" w:rsidRPr="00BF4FA2" w:rsidRDefault="006700F9" w:rsidP="006700F9">
            <w:pPr>
              <w:pStyle w:val="AralkYok"/>
              <w:numPr>
                <w:ilvl w:val="0"/>
                <w:numId w:val="6"/>
              </w:numPr>
              <w:jc w:val="both"/>
              <w:rPr>
                <w:rFonts w:ascii="Times New Roman" w:hAnsi="Times New Roman" w:cs="Times New Roman"/>
                <w:color w:val="000000" w:themeColor="text1"/>
                <w:sz w:val="24"/>
              </w:rPr>
            </w:pPr>
            <w:r w:rsidRPr="00BF4FA2">
              <w:rPr>
                <w:rFonts w:ascii="Times New Roman" w:hAnsi="Times New Roman" w:cs="Times New Roman"/>
                <w:color w:val="000000" w:themeColor="text1"/>
                <w:sz w:val="24"/>
              </w:rPr>
              <w:t>Akademik ve idari personelin maaş işlemlerini yapar ve ödenmesi ile kesenek işlemlerinin yapılmasını takip eder.</w:t>
            </w:r>
          </w:p>
          <w:p w:rsidR="006700F9" w:rsidRPr="00BF4FA2" w:rsidRDefault="006700F9" w:rsidP="006700F9">
            <w:pPr>
              <w:pStyle w:val="AralkYok"/>
              <w:numPr>
                <w:ilvl w:val="0"/>
                <w:numId w:val="6"/>
              </w:numPr>
              <w:jc w:val="both"/>
              <w:rPr>
                <w:rFonts w:ascii="Times New Roman" w:hAnsi="Times New Roman" w:cs="Times New Roman"/>
                <w:color w:val="000000" w:themeColor="text1"/>
                <w:sz w:val="24"/>
              </w:rPr>
            </w:pPr>
            <w:r w:rsidRPr="00BF4FA2">
              <w:rPr>
                <w:rFonts w:ascii="Times New Roman" w:hAnsi="Times New Roman" w:cs="Times New Roman"/>
                <w:color w:val="000000" w:themeColor="text1"/>
                <w:sz w:val="24"/>
              </w:rPr>
              <w:t>Staj yapan tüm öğrencilerin sigorta primlerinin tahakkukunu ve sigorta giriş ve çıkışlarının takibini yapar.</w:t>
            </w:r>
          </w:p>
          <w:p w:rsidR="006700F9" w:rsidRPr="00BF4FA2" w:rsidRDefault="006700F9" w:rsidP="006700F9">
            <w:pPr>
              <w:pStyle w:val="AralkYok"/>
              <w:numPr>
                <w:ilvl w:val="0"/>
                <w:numId w:val="6"/>
              </w:numPr>
              <w:jc w:val="both"/>
              <w:rPr>
                <w:rFonts w:ascii="Times New Roman" w:hAnsi="Times New Roman" w:cs="Times New Roman"/>
                <w:color w:val="000000" w:themeColor="text1"/>
                <w:sz w:val="24"/>
              </w:rPr>
            </w:pPr>
            <w:r w:rsidRPr="00BF4FA2">
              <w:rPr>
                <w:rFonts w:ascii="Times New Roman" w:hAnsi="Times New Roman" w:cs="Times New Roman"/>
                <w:color w:val="000000" w:themeColor="text1"/>
                <w:sz w:val="24"/>
              </w:rPr>
              <w:t>Fakültenin maaş tahakkuk alanını ilgilendiren tüm konularda gelen ve giden evrakların takibini ve dosyalanması işlemlerini yapar.</w:t>
            </w:r>
          </w:p>
          <w:p w:rsidR="006700F9" w:rsidRPr="00BF4FA2" w:rsidRDefault="006700F9" w:rsidP="006700F9">
            <w:pPr>
              <w:pStyle w:val="AralkYok"/>
              <w:numPr>
                <w:ilvl w:val="0"/>
                <w:numId w:val="6"/>
              </w:numPr>
              <w:jc w:val="both"/>
              <w:rPr>
                <w:rFonts w:ascii="Times New Roman" w:hAnsi="Times New Roman" w:cs="Times New Roman"/>
                <w:color w:val="000000" w:themeColor="text1"/>
                <w:sz w:val="24"/>
              </w:rPr>
            </w:pPr>
            <w:r w:rsidRPr="00BF4FA2">
              <w:rPr>
                <w:rFonts w:ascii="Times New Roman" w:hAnsi="Times New Roman" w:cs="Times New Roman"/>
                <w:color w:val="000000" w:themeColor="text1"/>
                <w:sz w:val="24"/>
              </w:rPr>
              <w:t>Tüm personelin belgelerini kontrol ettikten sonra geçici veya sürekli görev yolluğu harcırahları işlemlerini ve ödemelerini yapar ve Strateji Geliştirme Dairesi Başkanlığına gönderir.</w:t>
            </w:r>
          </w:p>
          <w:p w:rsidR="006700F9" w:rsidRPr="00BF4FA2" w:rsidRDefault="006700F9" w:rsidP="006700F9">
            <w:pPr>
              <w:pStyle w:val="AralkYok"/>
              <w:numPr>
                <w:ilvl w:val="0"/>
                <w:numId w:val="6"/>
              </w:numPr>
              <w:jc w:val="both"/>
              <w:rPr>
                <w:rFonts w:ascii="Times New Roman" w:hAnsi="Times New Roman" w:cs="Times New Roman"/>
                <w:color w:val="000000" w:themeColor="text1"/>
                <w:sz w:val="24"/>
              </w:rPr>
            </w:pPr>
            <w:r w:rsidRPr="00BF4FA2">
              <w:rPr>
                <w:rFonts w:ascii="Times New Roman" w:hAnsi="Times New Roman" w:cs="Times New Roman"/>
                <w:color w:val="000000" w:themeColor="text1"/>
                <w:sz w:val="24"/>
              </w:rPr>
              <w:t>Ek ders ücretlerinin, KBS’ den ödeme emrinin, bordro ve belgelerin hazırlanmasını müteakiben ödenmesini sağlar.</w:t>
            </w:r>
          </w:p>
          <w:p w:rsidR="006700F9" w:rsidRPr="00BF4FA2" w:rsidRDefault="006700F9" w:rsidP="006700F9">
            <w:pPr>
              <w:pStyle w:val="AralkYok"/>
              <w:numPr>
                <w:ilvl w:val="0"/>
                <w:numId w:val="6"/>
              </w:numPr>
              <w:jc w:val="both"/>
              <w:rPr>
                <w:rFonts w:ascii="Times New Roman" w:hAnsi="Times New Roman" w:cs="Times New Roman"/>
                <w:color w:val="000000" w:themeColor="text1"/>
                <w:sz w:val="24"/>
              </w:rPr>
            </w:pPr>
            <w:r w:rsidRPr="00BF4FA2">
              <w:rPr>
                <w:rFonts w:ascii="Times New Roman" w:hAnsi="Times New Roman" w:cs="Times New Roman"/>
                <w:color w:val="000000" w:themeColor="text1"/>
                <w:sz w:val="24"/>
              </w:rPr>
              <w:t>Ek derslerde sehven gösterge veya katsayıya dayalı yapılan veyahut Sayıştay sorgusunca tespit edilen fazla ödemelerin, ayrılan - istifa eden - ücretsiz izine ayrılan - askere giden veya daha değişik nedenlerden kaynaklı yapılan fazla ödemeyi borç olarak hesaplar, evraklarını hazırlar, Strateji Geliştirme Daire Başkanlığına gönderir ve ilgili işlemleri yapar.</w:t>
            </w:r>
          </w:p>
          <w:p w:rsidR="006700F9" w:rsidRPr="00BF4FA2" w:rsidRDefault="006700F9" w:rsidP="006700F9">
            <w:pPr>
              <w:pStyle w:val="AralkYok"/>
              <w:numPr>
                <w:ilvl w:val="0"/>
                <w:numId w:val="6"/>
              </w:numPr>
              <w:jc w:val="both"/>
              <w:rPr>
                <w:rFonts w:ascii="Times New Roman" w:hAnsi="Times New Roman" w:cs="Times New Roman"/>
                <w:color w:val="000000" w:themeColor="text1"/>
                <w:sz w:val="24"/>
              </w:rPr>
            </w:pPr>
            <w:r w:rsidRPr="00BF4FA2">
              <w:rPr>
                <w:rFonts w:ascii="Times New Roman" w:hAnsi="Times New Roman" w:cs="Times New Roman"/>
                <w:color w:val="000000" w:themeColor="text1"/>
                <w:sz w:val="24"/>
              </w:rPr>
              <w:t>Hazine ve Maliye Bakanlığının Kamu Harcama ve Muhasebe Bilişim Sisteminde (KBS) ve Mali Yönetim Sisteminde (MYS) ilgili ayda bulunan değişikliklerin işlenerek hesaplamaları yapar, Elektronik imzaları müteakip ıslak imzaların dökümü ve Strateji Geliştirme Daire Başkanlığına ulaştırılmasını sağlar.</w:t>
            </w:r>
          </w:p>
          <w:p w:rsidR="006700F9" w:rsidRPr="00BF4FA2" w:rsidRDefault="006700F9" w:rsidP="006700F9">
            <w:pPr>
              <w:pStyle w:val="AralkYok"/>
              <w:numPr>
                <w:ilvl w:val="0"/>
                <w:numId w:val="6"/>
              </w:numPr>
              <w:jc w:val="both"/>
              <w:rPr>
                <w:rFonts w:ascii="Times New Roman" w:hAnsi="Times New Roman" w:cs="Times New Roman"/>
                <w:color w:val="000000" w:themeColor="text1"/>
                <w:sz w:val="24"/>
              </w:rPr>
            </w:pPr>
            <w:r w:rsidRPr="00BF4FA2">
              <w:rPr>
                <w:rFonts w:ascii="Times New Roman" w:hAnsi="Times New Roman" w:cs="Times New Roman"/>
                <w:color w:val="000000" w:themeColor="text1"/>
                <w:sz w:val="24"/>
              </w:rPr>
              <w:t>Fakültede ders veren diğer birim Öğretim Üyeleri ile 40/a ve 40/d maddelerine göre Üniversite içi başka birim ve Üniversitelerden görevlendirilen öğretim üyelerinin Ek ders yükü formlarının Fakülte Ders Programlarına uygunluğunun kontrolünü yapar.</w:t>
            </w:r>
          </w:p>
          <w:p w:rsidR="006700F9" w:rsidRPr="00BF4FA2" w:rsidRDefault="006700F9" w:rsidP="006700F9">
            <w:pPr>
              <w:pStyle w:val="AralkYok"/>
              <w:numPr>
                <w:ilvl w:val="0"/>
                <w:numId w:val="6"/>
              </w:numPr>
              <w:jc w:val="both"/>
              <w:rPr>
                <w:rFonts w:ascii="Times New Roman" w:hAnsi="Times New Roman" w:cs="Times New Roman"/>
                <w:color w:val="000000" w:themeColor="text1"/>
                <w:sz w:val="24"/>
              </w:rPr>
            </w:pPr>
            <w:r w:rsidRPr="00BF4FA2">
              <w:rPr>
                <w:rFonts w:ascii="Times New Roman" w:hAnsi="Times New Roman" w:cs="Times New Roman"/>
                <w:color w:val="000000" w:themeColor="text1"/>
                <w:sz w:val="24"/>
              </w:rPr>
              <w:t>Maaş ve ek ders ödenen akademik ve idari personelin, icra dosyalarının takibini yapar, bordroları ile listelerinin hazırlanmasını ve icra müdürlüklerine ödenmesini sağlar.</w:t>
            </w:r>
          </w:p>
          <w:p w:rsidR="006700F9" w:rsidRPr="00BF4FA2" w:rsidRDefault="006700F9" w:rsidP="006700F9">
            <w:pPr>
              <w:pStyle w:val="AralkYok"/>
              <w:numPr>
                <w:ilvl w:val="0"/>
                <w:numId w:val="6"/>
              </w:numPr>
              <w:jc w:val="both"/>
              <w:rPr>
                <w:rFonts w:ascii="Times New Roman" w:hAnsi="Times New Roman" w:cs="Times New Roman"/>
                <w:color w:val="000000" w:themeColor="text1"/>
                <w:sz w:val="24"/>
              </w:rPr>
            </w:pPr>
            <w:r w:rsidRPr="00BF4FA2">
              <w:rPr>
                <w:rFonts w:ascii="Times New Roman" w:hAnsi="Times New Roman" w:cs="Times New Roman"/>
                <w:color w:val="000000" w:themeColor="text1"/>
                <w:sz w:val="24"/>
              </w:rPr>
              <w:t>Fakültenin kurullarınca diğer birimler ve üniversitelerden jürilerde görevlendirilen öğretim üyelerine ödenecek jüri görevi ödemelerini ilgili mevzuat uyarınca hesaplar, ödeme emri belgelerini hazırlar, Hazine ve Maliye Bakanlığının Kamu Harcama ve Muhasebe Bilişim Sisteminde (KBS) ve Mali Yönetim Sisteminde (MYS) ilgili ayda bulunan derişiklikler işlenerek hesaplamalar tamamlanır ve ödemenin yapılmasını sağlar.</w:t>
            </w:r>
          </w:p>
          <w:p w:rsidR="006700F9" w:rsidRPr="00BF4FA2" w:rsidRDefault="006700F9" w:rsidP="006700F9">
            <w:pPr>
              <w:pStyle w:val="AralkYok"/>
              <w:numPr>
                <w:ilvl w:val="0"/>
                <w:numId w:val="6"/>
              </w:numPr>
              <w:jc w:val="both"/>
              <w:rPr>
                <w:rFonts w:ascii="Times New Roman" w:hAnsi="Times New Roman" w:cs="Times New Roman"/>
                <w:color w:val="000000" w:themeColor="text1"/>
                <w:sz w:val="24"/>
              </w:rPr>
            </w:pPr>
            <w:r w:rsidRPr="00BF4FA2">
              <w:rPr>
                <w:rFonts w:ascii="Times New Roman" w:hAnsi="Times New Roman" w:cs="Times New Roman"/>
                <w:color w:val="000000" w:themeColor="text1"/>
                <w:sz w:val="24"/>
              </w:rPr>
              <w:t>Tasarruf ilkelerine uygun hareket eder.</w:t>
            </w:r>
          </w:p>
          <w:p w:rsidR="006700F9" w:rsidRPr="00BF4FA2" w:rsidRDefault="006700F9" w:rsidP="006700F9">
            <w:pPr>
              <w:pStyle w:val="AralkYok"/>
              <w:numPr>
                <w:ilvl w:val="0"/>
                <w:numId w:val="6"/>
              </w:numPr>
              <w:jc w:val="both"/>
              <w:rPr>
                <w:rFonts w:ascii="Times New Roman" w:hAnsi="Times New Roman" w:cs="Times New Roman"/>
                <w:color w:val="000000" w:themeColor="text1"/>
                <w:sz w:val="24"/>
              </w:rPr>
            </w:pPr>
            <w:r w:rsidRPr="00BF4FA2">
              <w:rPr>
                <w:rFonts w:ascii="Times New Roman" w:hAnsi="Times New Roman" w:cs="Times New Roman"/>
                <w:color w:val="000000" w:themeColor="text1"/>
                <w:sz w:val="24"/>
              </w:rPr>
              <w:t>Ödeme emrine bağlanması gereken taahhüt ve tahakkuk belgelerinin tamam olmasını sağlar.</w:t>
            </w:r>
          </w:p>
          <w:p w:rsidR="006700F9" w:rsidRPr="00BF4FA2" w:rsidRDefault="006700F9" w:rsidP="006700F9">
            <w:pPr>
              <w:pStyle w:val="AralkYok"/>
              <w:numPr>
                <w:ilvl w:val="0"/>
                <w:numId w:val="6"/>
              </w:numPr>
              <w:jc w:val="both"/>
              <w:rPr>
                <w:rFonts w:ascii="Times New Roman" w:hAnsi="Times New Roman" w:cs="Times New Roman"/>
                <w:color w:val="000000" w:themeColor="text1"/>
                <w:sz w:val="24"/>
              </w:rPr>
            </w:pPr>
            <w:r w:rsidRPr="00BF4FA2">
              <w:rPr>
                <w:rFonts w:ascii="Times New Roman" w:hAnsi="Times New Roman" w:cs="Times New Roman"/>
                <w:color w:val="000000" w:themeColor="text1"/>
                <w:sz w:val="24"/>
              </w:rPr>
              <w:t>Fakülte Üst Yönetimi tarafından görev alanı ile ilgili verilecek idari ve diğer görevleri yerine getirir.</w:t>
            </w:r>
          </w:p>
          <w:p w:rsidR="00970735" w:rsidRPr="00796EA3" w:rsidRDefault="006700F9" w:rsidP="006700F9">
            <w:pPr>
              <w:pStyle w:val="AralkYok"/>
              <w:numPr>
                <w:ilvl w:val="0"/>
                <w:numId w:val="6"/>
              </w:numPr>
              <w:jc w:val="both"/>
              <w:rPr>
                <w:rFonts w:ascii="Times New Roman" w:hAnsi="Times New Roman" w:cs="Times New Roman"/>
                <w:color w:val="000000" w:themeColor="text1"/>
              </w:rPr>
            </w:pPr>
            <w:r w:rsidRPr="00BF4FA2">
              <w:rPr>
                <w:rFonts w:ascii="Times New Roman" w:hAnsi="Times New Roman" w:cs="Times New Roman"/>
                <w:color w:val="000000" w:themeColor="text1"/>
                <w:sz w:val="24"/>
              </w:rPr>
              <w:t>Yukarıda belirtilen görevlerin yerine getirilmesinde Fakülte Sekreterine karşı sorumludur.</w:t>
            </w:r>
          </w:p>
        </w:tc>
      </w:tr>
    </w:tbl>
    <w:p w:rsidR="00B03D9B" w:rsidRPr="00796EA3" w:rsidRDefault="00B03D9B" w:rsidP="004023B0">
      <w:pPr>
        <w:pStyle w:val="AralkYok"/>
        <w:rPr>
          <w:rFonts w:ascii="Cambria" w:hAnsi="Cambria"/>
          <w:color w:val="000000" w:themeColor="text1"/>
        </w:rPr>
      </w:pPr>
    </w:p>
    <w:p w:rsidR="005D0FBF" w:rsidRPr="00796EA3" w:rsidRDefault="005D0FBF" w:rsidP="004023B0">
      <w:pPr>
        <w:pStyle w:val="AralkYok"/>
        <w:rPr>
          <w:rFonts w:ascii="Cambria" w:hAnsi="Cambria"/>
          <w:color w:val="000000" w:themeColor="text1"/>
        </w:rPr>
      </w:pPr>
    </w:p>
    <w:p w:rsidR="005D0FBF" w:rsidRPr="00796EA3" w:rsidRDefault="005D0FBF" w:rsidP="004023B0">
      <w:pPr>
        <w:pStyle w:val="AralkYok"/>
        <w:rPr>
          <w:rFonts w:ascii="Cambria" w:hAnsi="Cambria"/>
          <w:color w:val="000000" w:themeColor="text1"/>
        </w:rPr>
      </w:pPr>
    </w:p>
    <w:p w:rsidR="005D0FBF" w:rsidRPr="00796EA3" w:rsidRDefault="005D0FBF" w:rsidP="004023B0">
      <w:pPr>
        <w:pStyle w:val="AralkYok"/>
        <w:rPr>
          <w:rFonts w:ascii="Cambria" w:hAnsi="Cambria"/>
          <w:color w:val="000000" w:themeColor="text1"/>
        </w:rPr>
      </w:pPr>
    </w:p>
    <w:p w:rsidR="005D0FBF" w:rsidRPr="00796EA3" w:rsidRDefault="005D0FBF" w:rsidP="004023B0">
      <w:pPr>
        <w:pStyle w:val="AralkYok"/>
        <w:rPr>
          <w:rFonts w:ascii="Cambria" w:hAnsi="Cambria"/>
          <w:color w:val="000000" w:themeColor="text1"/>
        </w:rPr>
      </w:pPr>
    </w:p>
    <w:p w:rsidR="00CA0E26" w:rsidRPr="00796EA3" w:rsidRDefault="00CA0E26" w:rsidP="004023B0">
      <w:pPr>
        <w:pStyle w:val="AralkYok"/>
        <w:rPr>
          <w:rFonts w:ascii="Cambria" w:hAnsi="Cambria"/>
          <w:color w:val="000000" w:themeColor="text1"/>
        </w:rPr>
      </w:pPr>
    </w:p>
    <w:p w:rsidR="00CA0E26" w:rsidRPr="00796EA3" w:rsidRDefault="00CA0E26" w:rsidP="004023B0">
      <w:pPr>
        <w:pStyle w:val="AralkYok"/>
        <w:rPr>
          <w:rFonts w:ascii="Cambria" w:hAnsi="Cambria"/>
          <w:color w:val="000000" w:themeColor="text1"/>
        </w:rPr>
      </w:pPr>
    </w:p>
    <w:p w:rsidR="005D0FBF" w:rsidRPr="00796EA3" w:rsidRDefault="005D0FBF" w:rsidP="004023B0">
      <w:pPr>
        <w:pStyle w:val="AralkYok"/>
        <w:rPr>
          <w:rFonts w:ascii="Cambria" w:hAnsi="Cambria"/>
          <w:color w:val="000000" w:themeColor="text1"/>
        </w:rPr>
      </w:pPr>
    </w:p>
    <w:tbl>
      <w:tblPr>
        <w:tblStyle w:val="TabloKlavuzuAk1"/>
        <w:tblW w:w="10773" w:type="dxa"/>
        <w:tblInd w:w="-572" w:type="dxa"/>
        <w:tblLayout w:type="fixed"/>
        <w:tblLook w:val="04A0" w:firstRow="1" w:lastRow="0" w:firstColumn="1" w:lastColumn="0" w:noHBand="0" w:noVBand="1"/>
      </w:tblPr>
      <w:tblGrid>
        <w:gridCol w:w="3083"/>
        <w:gridCol w:w="7690"/>
      </w:tblGrid>
      <w:tr w:rsidR="00796EA3" w:rsidRPr="00796EA3" w:rsidTr="00A008A7">
        <w:trPr>
          <w:trHeight w:val="545"/>
        </w:trPr>
        <w:tc>
          <w:tcPr>
            <w:tcW w:w="3083" w:type="dxa"/>
            <w:shd w:val="clear" w:color="auto" w:fill="B4C6E7" w:themeFill="accent5" w:themeFillTint="66"/>
          </w:tcPr>
          <w:p w:rsidR="00B03D9B" w:rsidRPr="00796EA3" w:rsidRDefault="00B03D9B" w:rsidP="00A008A7">
            <w:pPr>
              <w:pStyle w:val="AralkYok"/>
              <w:ind w:left="363"/>
              <w:jc w:val="both"/>
              <w:rPr>
                <w:rFonts w:ascii="Times New Roman" w:hAnsi="Times New Roman" w:cs="Times New Roman"/>
                <w:b/>
                <w:color w:val="000000" w:themeColor="text1"/>
              </w:rPr>
            </w:pPr>
            <w:r w:rsidRPr="00796EA3">
              <w:rPr>
                <w:rFonts w:ascii="Times New Roman" w:hAnsi="Times New Roman" w:cs="Times New Roman"/>
                <w:b/>
                <w:color w:val="000000" w:themeColor="text1"/>
              </w:rPr>
              <w:t>Faaliyetin</w:t>
            </w:r>
            <w:r w:rsidR="00A008A7">
              <w:rPr>
                <w:rFonts w:ascii="Times New Roman" w:hAnsi="Times New Roman" w:cs="Times New Roman"/>
                <w:b/>
                <w:color w:val="000000" w:themeColor="text1"/>
              </w:rPr>
              <w:t xml:space="preserve"> </w:t>
            </w:r>
            <w:r w:rsidRPr="00796EA3">
              <w:rPr>
                <w:rFonts w:ascii="Times New Roman" w:hAnsi="Times New Roman" w:cs="Times New Roman"/>
                <w:b/>
                <w:color w:val="000000" w:themeColor="text1"/>
              </w:rPr>
              <w:t xml:space="preserve">Adı                   :         </w:t>
            </w:r>
          </w:p>
        </w:tc>
        <w:tc>
          <w:tcPr>
            <w:tcW w:w="7690" w:type="dxa"/>
            <w:shd w:val="clear" w:color="auto" w:fill="B4C6E7" w:themeFill="accent5" w:themeFillTint="66"/>
          </w:tcPr>
          <w:p w:rsidR="00A008A7" w:rsidRPr="00861159" w:rsidRDefault="00A008A7" w:rsidP="00A008A7">
            <w:pPr>
              <w:pStyle w:val="AralkYok"/>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Muhasebe Mali İşler / Satın Alma </w:t>
            </w:r>
            <w:r w:rsidR="00C0455E">
              <w:rPr>
                <w:rFonts w:ascii="Times New Roman" w:hAnsi="Times New Roman" w:cs="Times New Roman"/>
                <w:b/>
                <w:color w:val="FF0000"/>
                <w:sz w:val="24"/>
                <w:szCs w:val="24"/>
              </w:rPr>
              <w:t>Birimi</w:t>
            </w:r>
            <w:r w:rsidRPr="00861159">
              <w:rPr>
                <w:rFonts w:ascii="Times New Roman" w:hAnsi="Times New Roman" w:cs="Times New Roman"/>
                <w:b/>
                <w:color w:val="FF0000"/>
                <w:sz w:val="24"/>
                <w:szCs w:val="24"/>
              </w:rPr>
              <w:t xml:space="preserve"> </w:t>
            </w:r>
          </w:p>
          <w:p w:rsidR="00B03D9B" w:rsidRPr="00796EA3" w:rsidRDefault="00B03D9B" w:rsidP="000A771A">
            <w:pPr>
              <w:pStyle w:val="AralkYok"/>
              <w:ind w:left="363"/>
              <w:jc w:val="both"/>
              <w:rPr>
                <w:rFonts w:ascii="Times New Roman" w:hAnsi="Times New Roman" w:cs="Times New Roman"/>
                <w:b/>
                <w:color w:val="000000" w:themeColor="text1"/>
              </w:rPr>
            </w:pPr>
          </w:p>
        </w:tc>
      </w:tr>
      <w:tr w:rsidR="00796EA3" w:rsidRPr="00796EA3" w:rsidTr="0028318D">
        <w:tc>
          <w:tcPr>
            <w:tcW w:w="3083" w:type="dxa"/>
            <w:shd w:val="clear" w:color="auto" w:fill="B4C6E7" w:themeFill="accent5" w:themeFillTint="66"/>
          </w:tcPr>
          <w:p w:rsidR="00B03D9B" w:rsidRPr="00796EA3" w:rsidRDefault="00B03D9B" w:rsidP="0028318D">
            <w:pPr>
              <w:pStyle w:val="AralkYok"/>
              <w:ind w:left="363"/>
              <w:jc w:val="both"/>
              <w:rPr>
                <w:rFonts w:ascii="Times New Roman" w:hAnsi="Times New Roman" w:cs="Times New Roman"/>
                <w:b/>
                <w:color w:val="000000" w:themeColor="text1"/>
              </w:rPr>
            </w:pPr>
            <w:r w:rsidRPr="00796EA3">
              <w:rPr>
                <w:rFonts w:ascii="Times New Roman" w:hAnsi="Times New Roman" w:cs="Times New Roman"/>
                <w:b/>
                <w:color w:val="000000" w:themeColor="text1"/>
              </w:rPr>
              <w:t xml:space="preserve">Faaliyetin Sorumlusu       :        </w:t>
            </w:r>
          </w:p>
        </w:tc>
        <w:tc>
          <w:tcPr>
            <w:tcW w:w="7690" w:type="dxa"/>
            <w:shd w:val="clear" w:color="auto" w:fill="B4C6E7" w:themeFill="accent5" w:themeFillTint="66"/>
          </w:tcPr>
          <w:p w:rsidR="00A008A7" w:rsidRPr="00A008A7" w:rsidRDefault="00A008A7" w:rsidP="00A008A7">
            <w:pPr>
              <w:pStyle w:val="AralkYok"/>
              <w:numPr>
                <w:ilvl w:val="0"/>
                <w:numId w:val="2"/>
              </w:numPr>
              <w:rPr>
                <w:rFonts w:ascii="Times New Roman" w:hAnsi="Times New Roman" w:cs="Times New Roman"/>
                <w:color w:val="000000" w:themeColor="text1"/>
              </w:rPr>
            </w:pPr>
            <w:r w:rsidRPr="00A008A7">
              <w:rPr>
                <w:rFonts w:ascii="Times New Roman" w:hAnsi="Times New Roman" w:cs="Times New Roman"/>
                <w:color w:val="000000" w:themeColor="text1"/>
              </w:rPr>
              <w:t>Dekanlık</w:t>
            </w:r>
          </w:p>
          <w:p w:rsidR="00A008A7" w:rsidRPr="00A008A7" w:rsidRDefault="00A008A7" w:rsidP="00A008A7">
            <w:pPr>
              <w:pStyle w:val="AralkYok"/>
              <w:numPr>
                <w:ilvl w:val="0"/>
                <w:numId w:val="2"/>
              </w:numPr>
              <w:rPr>
                <w:rFonts w:ascii="Times New Roman" w:hAnsi="Times New Roman" w:cs="Times New Roman"/>
                <w:color w:val="000000" w:themeColor="text1"/>
              </w:rPr>
            </w:pPr>
            <w:r w:rsidRPr="00A008A7">
              <w:rPr>
                <w:rFonts w:ascii="Times New Roman" w:hAnsi="Times New Roman" w:cs="Times New Roman"/>
                <w:color w:val="000000" w:themeColor="text1"/>
              </w:rPr>
              <w:t>Fakülte Sekreteri</w:t>
            </w:r>
          </w:p>
          <w:p w:rsidR="00A008A7" w:rsidRPr="00796EA3" w:rsidRDefault="00A008A7" w:rsidP="00A008A7">
            <w:pPr>
              <w:pStyle w:val="AralkYok"/>
              <w:numPr>
                <w:ilvl w:val="0"/>
                <w:numId w:val="2"/>
              </w:numPr>
              <w:rPr>
                <w:rFonts w:ascii="Times New Roman" w:hAnsi="Times New Roman" w:cs="Times New Roman"/>
                <w:color w:val="000000" w:themeColor="text1"/>
              </w:rPr>
            </w:pPr>
            <w:r w:rsidRPr="00A008A7">
              <w:rPr>
                <w:rFonts w:ascii="Times New Roman" w:hAnsi="Times New Roman" w:cs="Times New Roman"/>
                <w:color w:val="000000" w:themeColor="text1"/>
              </w:rPr>
              <w:t>Birim Personeli</w:t>
            </w:r>
          </w:p>
        </w:tc>
      </w:tr>
    </w:tbl>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Satın alınacak mal, hizmet ve yapım işleri için Talep İstek Formu düzenler ve imzaya sunar.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Satın alma işlemi için bütçe kontrolünü yapar ve onay belgesi hazırlayarak, giderlerin ilgili mevzuata ve bütçedeki tertiplere uygun olmasını sağlar.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Görev ve sorumluluk alanı ile ilgili türlü yazışmaları ve takibini yapar, yazışmalarını ilgili birimler ile eşgüdümlü olarak yürütür.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 xml:space="preserve">Ön mali kontrol işlemi gerektiren evrakları hazırlar, takibini yapar ve ödeme belgelerini hazırlar. </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Teslim alınan fatura için Muhasebe Yönetim Sisteminden bütçe kontrolünden sonra tahakkuk işlemlerini yapar ve ödeme emri belgesini düzenleyerek imzaya sunar.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Tüm ödeme emri evraklarını tahakkuk işlemi bittikten sonra teslim tutanağı ile Strateji Geliştirme Daire Başkanlığına teslim eder ve satın alma dosyaları ile birlikte dosya planlarına uygun şekilde dosyalayıp arşivler.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Fakülte bütçesinin hazırlanmasında alanı ile ilgili işlemleri yapar.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Fakültenin ve Fakülte personelinin ihtiyacı olan malzeme ve hizmetleri belirler.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Gelen satın alma taleplerini birim amirinin direktifleri doğrultusunda yapar.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Satın alma taleplerini mevcut ödenek durumlarını dikkate alarak takip eder ve birim amirine bilgi verir.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Mal alımları için; yaklaşık maliyet araştırması yapar, onay belgesini hazırlar, piyasa fiyat araştırmasını yaparak piyasa fiyat araştırması tutanağını hazırlar, alım yapılacak firmanın EKAP’ tan yasaklılık sorgulamasını yapar ve siparişi geçer, taşınır işlem fişinin düzenlenmesi için malın taşınır kayıt kontrol yetkilisine tesliminden sonra muayene kabul işlemlerini yapar ve taşınır işlem fişi düzenlendikten sonra ödeme emri belgesini düzenleyerek ödemeyi gerçekleştirir.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Hizmet alımları için; yaklaşık maliyet araştırması yapar, onay belgesini hazırlar, piyasa fiyat araştırmasını yaparak piyasa fiyat araştırması tutanağını hazırlar, hizmet alınacak firmanın EKAP’ tan yasaklılık sorgulamasını yapar ve hizmeti yaptırır, muayene ve kabul işlemlerini yaptırır ve ödeme emri belgesini düzenleyerek ödemeyi gerçekleştirir.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Alınan malzeme ve hizmetlerin ödeme işlemlerini, Kamu Harcama ve Muhasebe Bilişim Sistemindeki (KBS) Harcama Yönetim Sistemi modülünden yapar.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Açılan avans ve kredilerin süre takibini yapar, gelen faturalara göre ödeme emri belgesi düzenleyerek kredi veya avansları kapatır.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Yapılan ödeme emri belgesini Tahakkuk Teslimat Belgesi düzenleyerek Strateji Geliştirme Daire Başkanlığına gönderir ve evrakın durumunu takip eder.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Strateji Daire Başkanlığınca ödeme onayı verilen evrakları ödeme kalemlerine göre tanzim ederek dosyalar.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İmzalanan Ödeme Emri Belgelerinin, alım yöntemine, işin türüne ve harcama belgeleri yönetmeliğine göre (Taahhüt Dosyası, Piyasa Fiyat Araştırması Karar Tutanağı vb.) eklerini hazırlar. Asıl belgelerden çekilen, fotokopi olarak ödeme emri ekine konulacak belgelere aslı gibidir yapar.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Aboneliğe bağlı alımların (Elektrik, Doğalgaz, Su ve Telefon) ödemelerini yapar.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Tüm satın alma iş ve işlemlerini ilgili mevzuata ve bütçedeki tertiplere uygun yapar.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Tören, temsil ve ağırlama ihtiyaçları için acil alınması gereken, çiçek, hediye, plaket vb. malzemelerin alımını yapar.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lastRenderedPageBreak/>
        <w:t>Tüketim ve demirbaş (eğitim malzemeleri, kırtasiye, bina bakım ve onarım malzemeleri, ahşap ve metal malzemeleri, elektronik donanım ve teknolojik malzemeleri, makine ve teçhizat alım ve bakımları vb.) malzemelerinin ihale ile satın alma işlemlerini yapar.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Mal ve hizmet alımına yönelik olarak doğrudan temin yoluyla veya açık ihale yöntemi, belli istekliler arasında açık ihale yöntemi ve pazarlık yöntemi ile yapılan ihalelerde; ihtiyacın belirlenmesi aşamasından, ödeme emri evrakının düzenlenmesi aşamasına kadar geçen süreçleri yürütür, takip ve kontrolünü yapar.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Devlet Malzeme Ofisi Genel Müdürlüğünden yapılan alımlara ilişkin olarak; ihtiyaçların belirlenmesinden, ödeme emri evrakının düzenlenmesine kadar geçen süreçleri yürütür, takip ve kontrolünü yapar.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Harcama biriminin satın alınacak malzemelerle ilgili ihtiyaç planlamasının yapılmasına yardımcı olur, ilgili ihtiyaç listeleri ile Teknik Şartnamenin uygunluğunu kontrol eder.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Tasarruf ilkelerine uygun hareket eder.</w:t>
      </w:r>
    </w:p>
    <w:p w:rsidR="00525EF7" w:rsidRPr="00525EF7" w:rsidRDefault="00525EF7" w:rsidP="00B24948">
      <w:pPr>
        <w:pStyle w:val="NormalWeb"/>
        <w:numPr>
          <w:ilvl w:val="0"/>
          <w:numId w:val="10"/>
        </w:numPr>
        <w:shd w:val="clear" w:color="auto" w:fill="FFFFFF"/>
        <w:spacing w:after="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Kalite yönetim sistemi çalışmalarına katılır.</w:t>
      </w:r>
    </w:p>
    <w:p w:rsidR="00B03D9B" w:rsidRPr="00796EA3" w:rsidRDefault="00525EF7" w:rsidP="00B24948">
      <w:pPr>
        <w:pStyle w:val="NormalWeb"/>
        <w:numPr>
          <w:ilvl w:val="0"/>
          <w:numId w:val="10"/>
        </w:numPr>
        <w:shd w:val="clear" w:color="auto" w:fill="FFFFFF"/>
        <w:spacing w:before="0" w:beforeAutospacing="0" w:after="0" w:afterAutospacing="0"/>
        <w:ind w:left="0"/>
        <w:jc w:val="both"/>
        <w:rPr>
          <w:rFonts w:eastAsia="DejaVu Sans"/>
          <w:bCs/>
          <w:color w:val="000000" w:themeColor="text1"/>
          <w:lang w:val="en-US" w:eastAsia="zh-CN" w:bidi="hi-IN"/>
        </w:rPr>
      </w:pPr>
      <w:r w:rsidRPr="00525EF7">
        <w:rPr>
          <w:rFonts w:eastAsia="DejaVu Sans"/>
          <w:bCs/>
          <w:color w:val="000000" w:themeColor="text1"/>
          <w:lang w:val="en-US" w:eastAsia="zh-CN" w:bidi="hi-IN"/>
        </w:rPr>
        <w:t>Fakülte Üst Yönetimi tarafından görev alanı ile ilgili verilecek diğer idari görevleri yerine getirir.</w:t>
      </w:r>
    </w:p>
    <w:p w:rsidR="00B03D9B" w:rsidRPr="00796EA3" w:rsidRDefault="00B03D9B" w:rsidP="00B03D9B">
      <w:pPr>
        <w:pStyle w:val="NormalWeb"/>
        <w:shd w:val="clear" w:color="auto" w:fill="FFFFFF"/>
        <w:spacing w:before="0" w:beforeAutospacing="0" w:after="150" w:afterAutospacing="0"/>
        <w:ind w:left="723"/>
        <w:jc w:val="both"/>
        <w:rPr>
          <w:rFonts w:eastAsia="DejaVu Sans"/>
          <w:bCs/>
          <w:color w:val="000000" w:themeColor="text1"/>
          <w:lang w:val="en-US" w:eastAsia="zh-CN" w:bidi="hi-IN"/>
        </w:rPr>
      </w:pPr>
    </w:p>
    <w:tbl>
      <w:tblPr>
        <w:tblStyle w:val="TabloKlavuzuAk1"/>
        <w:tblW w:w="10773" w:type="dxa"/>
        <w:tblInd w:w="-572" w:type="dxa"/>
        <w:tblLayout w:type="fixed"/>
        <w:tblLook w:val="04A0" w:firstRow="1" w:lastRow="0" w:firstColumn="1" w:lastColumn="0" w:noHBand="0" w:noVBand="1"/>
      </w:tblPr>
      <w:tblGrid>
        <w:gridCol w:w="3083"/>
        <w:gridCol w:w="7690"/>
      </w:tblGrid>
      <w:tr w:rsidR="00796EA3" w:rsidRPr="00796EA3" w:rsidTr="0028318D">
        <w:tc>
          <w:tcPr>
            <w:tcW w:w="3083" w:type="dxa"/>
            <w:shd w:val="clear" w:color="auto" w:fill="B4C6E7" w:themeFill="accent5" w:themeFillTint="66"/>
          </w:tcPr>
          <w:p w:rsidR="00B03D9B" w:rsidRPr="00796EA3" w:rsidRDefault="00B03D9B" w:rsidP="0028318D">
            <w:pPr>
              <w:pStyle w:val="AralkYok"/>
              <w:ind w:left="363"/>
              <w:rPr>
                <w:rFonts w:ascii="Times New Roman" w:hAnsi="Times New Roman" w:cs="Times New Roman"/>
                <w:b/>
                <w:color w:val="000000" w:themeColor="text1"/>
              </w:rPr>
            </w:pPr>
            <w:r w:rsidRPr="00796EA3">
              <w:rPr>
                <w:rFonts w:ascii="Times New Roman" w:hAnsi="Times New Roman" w:cs="Times New Roman"/>
                <w:b/>
                <w:color w:val="000000" w:themeColor="text1"/>
              </w:rPr>
              <w:t xml:space="preserve">Faaliyetin Adı                   :                      </w:t>
            </w:r>
          </w:p>
        </w:tc>
        <w:tc>
          <w:tcPr>
            <w:tcW w:w="7690" w:type="dxa"/>
            <w:shd w:val="clear" w:color="auto" w:fill="B4C6E7" w:themeFill="accent5" w:themeFillTint="66"/>
          </w:tcPr>
          <w:p w:rsidR="00234078" w:rsidRPr="00234078" w:rsidRDefault="00234078" w:rsidP="00234078">
            <w:pPr>
              <w:pStyle w:val="AralkYok"/>
              <w:ind w:left="363"/>
              <w:jc w:val="both"/>
              <w:rPr>
                <w:rFonts w:ascii="Times New Roman" w:hAnsi="Times New Roman" w:cs="Times New Roman"/>
                <w:b/>
                <w:color w:val="FF0000"/>
              </w:rPr>
            </w:pPr>
            <w:r w:rsidRPr="00234078">
              <w:rPr>
                <w:rFonts w:ascii="Times New Roman" w:hAnsi="Times New Roman" w:cs="Times New Roman"/>
                <w:b/>
                <w:color w:val="FF0000"/>
              </w:rPr>
              <w:t xml:space="preserve">Muhasebe Mali İşler / </w:t>
            </w:r>
            <w:r>
              <w:rPr>
                <w:rFonts w:ascii="Times New Roman" w:hAnsi="Times New Roman" w:cs="Times New Roman"/>
                <w:b/>
                <w:color w:val="FF0000"/>
              </w:rPr>
              <w:t xml:space="preserve">Taşınır Kayıt Yetkilisi </w:t>
            </w:r>
            <w:r w:rsidR="00BA6CD6">
              <w:rPr>
                <w:rFonts w:ascii="Times New Roman" w:hAnsi="Times New Roman" w:cs="Times New Roman"/>
                <w:b/>
                <w:color w:val="FF0000"/>
              </w:rPr>
              <w:t>Birimi</w:t>
            </w:r>
            <w:r w:rsidRPr="00234078">
              <w:rPr>
                <w:rFonts w:ascii="Times New Roman" w:hAnsi="Times New Roman" w:cs="Times New Roman"/>
                <w:b/>
                <w:color w:val="FF0000"/>
              </w:rPr>
              <w:t xml:space="preserve"> </w:t>
            </w:r>
          </w:p>
          <w:p w:rsidR="00B03D9B" w:rsidRPr="00796EA3" w:rsidRDefault="00B03D9B" w:rsidP="007D43C1">
            <w:pPr>
              <w:pStyle w:val="AralkYok"/>
              <w:jc w:val="both"/>
              <w:rPr>
                <w:rFonts w:ascii="Times New Roman" w:hAnsi="Times New Roman" w:cs="Times New Roman"/>
                <w:b/>
                <w:color w:val="000000" w:themeColor="text1"/>
              </w:rPr>
            </w:pPr>
          </w:p>
        </w:tc>
      </w:tr>
      <w:tr w:rsidR="00796EA3" w:rsidRPr="00796EA3" w:rsidTr="0028318D">
        <w:tc>
          <w:tcPr>
            <w:tcW w:w="3083" w:type="dxa"/>
            <w:shd w:val="clear" w:color="auto" w:fill="B4C6E7" w:themeFill="accent5" w:themeFillTint="66"/>
          </w:tcPr>
          <w:p w:rsidR="00B03D9B" w:rsidRPr="00796EA3" w:rsidRDefault="00B03D9B" w:rsidP="0028318D">
            <w:pPr>
              <w:pStyle w:val="AralkYok"/>
              <w:ind w:left="363"/>
              <w:jc w:val="both"/>
              <w:rPr>
                <w:rFonts w:ascii="Times New Roman" w:hAnsi="Times New Roman" w:cs="Times New Roman"/>
                <w:b/>
                <w:color w:val="000000" w:themeColor="text1"/>
              </w:rPr>
            </w:pPr>
            <w:r w:rsidRPr="00796EA3">
              <w:rPr>
                <w:rFonts w:ascii="Times New Roman" w:hAnsi="Times New Roman" w:cs="Times New Roman"/>
                <w:b/>
                <w:color w:val="000000" w:themeColor="text1"/>
              </w:rPr>
              <w:t xml:space="preserve">Faaliyetin Sorumlusu      :          </w:t>
            </w:r>
          </w:p>
        </w:tc>
        <w:tc>
          <w:tcPr>
            <w:tcW w:w="7690" w:type="dxa"/>
            <w:shd w:val="clear" w:color="auto" w:fill="B4C6E7" w:themeFill="accent5" w:themeFillTint="66"/>
          </w:tcPr>
          <w:p w:rsidR="00234078" w:rsidRPr="00234078" w:rsidRDefault="00234078" w:rsidP="00234078">
            <w:pPr>
              <w:pStyle w:val="AralkYok"/>
              <w:rPr>
                <w:rFonts w:ascii="Times New Roman" w:hAnsi="Times New Roman" w:cs="Times New Roman"/>
                <w:color w:val="000000" w:themeColor="text1"/>
              </w:rPr>
            </w:pPr>
            <w:r w:rsidRPr="00234078">
              <w:rPr>
                <w:rFonts w:ascii="Times New Roman" w:hAnsi="Times New Roman" w:cs="Times New Roman"/>
                <w:color w:val="000000" w:themeColor="text1"/>
              </w:rPr>
              <w:t>•</w:t>
            </w:r>
            <w:r w:rsidRPr="00234078">
              <w:rPr>
                <w:rFonts w:ascii="Times New Roman" w:hAnsi="Times New Roman" w:cs="Times New Roman"/>
                <w:color w:val="000000" w:themeColor="text1"/>
              </w:rPr>
              <w:tab/>
              <w:t>Dekanlık</w:t>
            </w:r>
          </w:p>
          <w:p w:rsidR="00234078" w:rsidRPr="00234078" w:rsidRDefault="00234078" w:rsidP="00234078">
            <w:pPr>
              <w:pStyle w:val="AralkYok"/>
              <w:rPr>
                <w:rFonts w:ascii="Times New Roman" w:hAnsi="Times New Roman" w:cs="Times New Roman"/>
                <w:color w:val="000000" w:themeColor="text1"/>
              </w:rPr>
            </w:pPr>
            <w:r w:rsidRPr="00234078">
              <w:rPr>
                <w:rFonts w:ascii="Times New Roman" w:hAnsi="Times New Roman" w:cs="Times New Roman"/>
                <w:color w:val="000000" w:themeColor="text1"/>
              </w:rPr>
              <w:t>•</w:t>
            </w:r>
            <w:r w:rsidRPr="00234078">
              <w:rPr>
                <w:rFonts w:ascii="Times New Roman" w:hAnsi="Times New Roman" w:cs="Times New Roman"/>
                <w:color w:val="000000" w:themeColor="text1"/>
              </w:rPr>
              <w:tab/>
              <w:t>Fakülte Sekreteri</w:t>
            </w:r>
          </w:p>
          <w:p w:rsidR="00B03D9B" w:rsidRPr="00796EA3" w:rsidRDefault="00234078" w:rsidP="00234078">
            <w:pPr>
              <w:pStyle w:val="AralkYok"/>
              <w:rPr>
                <w:rFonts w:ascii="Times New Roman" w:hAnsi="Times New Roman" w:cs="Times New Roman"/>
                <w:color w:val="000000" w:themeColor="text1"/>
              </w:rPr>
            </w:pPr>
            <w:r w:rsidRPr="00234078">
              <w:rPr>
                <w:rFonts w:ascii="Times New Roman" w:hAnsi="Times New Roman" w:cs="Times New Roman"/>
                <w:color w:val="000000" w:themeColor="text1"/>
              </w:rPr>
              <w:t>•</w:t>
            </w:r>
            <w:r w:rsidRPr="00234078">
              <w:rPr>
                <w:rFonts w:ascii="Times New Roman" w:hAnsi="Times New Roman" w:cs="Times New Roman"/>
                <w:color w:val="000000" w:themeColor="text1"/>
              </w:rPr>
              <w:tab/>
              <w:t>Birim Personeli</w:t>
            </w:r>
          </w:p>
        </w:tc>
      </w:tr>
    </w:tbl>
    <w:p w:rsidR="00B03D9B" w:rsidRPr="00796EA3" w:rsidRDefault="00B03D9B" w:rsidP="00B03D9B">
      <w:pPr>
        <w:pStyle w:val="NormalWeb"/>
        <w:shd w:val="clear" w:color="auto" w:fill="FFFFFF"/>
        <w:spacing w:before="0" w:beforeAutospacing="0" w:after="0" w:afterAutospacing="0"/>
        <w:ind w:left="363"/>
        <w:jc w:val="both"/>
        <w:rPr>
          <w:rFonts w:eastAsia="DejaVu Sans"/>
          <w:bCs/>
          <w:color w:val="000000" w:themeColor="text1"/>
          <w:sz w:val="22"/>
          <w:szCs w:val="22"/>
          <w:lang w:val="en-US" w:eastAsia="zh-CN" w:bidi="hi-IN"/>
        </w:rPr>
      </w:pP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Mal ve hizmet alımları ile taşınır kayıt sistemine giren alımlar için yapılan giderlerin ilgili mevzuata ve bütçedeki tertiplere uygun olmasını sağlar.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Görev ve sorumluluk alanı ile ilgili her türlü yazışmaları yapar, yazışmalarını ilgili birimler ile eşgüdümlü olarak yürütür.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Ön mali kontrol işlemi gerektiren evrakları hazırlar, takibinin yapar ve ödeme belgelerini hazırlar.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Tahakkuk (Ödeme Emri) işlemlerini yapar, imzaya gönderir.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Tüm ödeme emri evraklarını tahakkuk işlemi bittikten sonra teslim tutanağı ile Strateji Geliştirme Daire Başkanlığına teslim eder ve dosyalayıp arşivler.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Fakülte bütçesinin hazırlanmasında alanı ile ilgili işlemleri yapar.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Fakültenin ve Fakülte personelinin ihtiyacı olan malzeme ve hizmetleri belirler.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Gelen satın alma taleplerini birim amirinin direktifleri doğrultusunda yapar.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Satın alma taleplerini mevcut ödenek durumlarını dikkate alarak takip eder ve birim amirine bilgi verir.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Mal alımları için; yaklaşık maliyet araştırması yapar, onay belgesini hazırlar, piyasa fiyat araştırmasını yaparak piyasa fiyat araştırması tutanağını hazırlar, alım yapılacak firmanın EKAP’ tan yasaklılık sorgulamasını yapar ve siparişi geçer, taşınır işlem fişinin düzenlenmesi için malın taşınır kayıt kontrol yetkilisine tesliminden sonra muayene kabul işlemlerini yapar ve taşınır işlem fişi düzenlendikten sonra ödeme emri belgesini düzenleyerek ödemeyi gerçekleştirir.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Hizmet alımları için; yaklaşık maliyet araştırması yapar, onay belgesini hazırlar, piyasa fiyat araştırmasını yaparak piyasa fiyat araştırması tutanağını hazırlar, hizmet alınacak firmanın EKAP’ tan yasaklılık sorgulamasını yapar ve hizmeti yaptırır, muayene ve kabul işlemlerini yaptırır ve ödeme emri belgesini düzenleyerek ödemeyi gerçekleştirir.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Alınan malzeme ve hizmetlerin ödeme işlemlerini, Kamu Harcama ve Muhasebe Bilişim Sistemindeki (KBS) Harcama Yönetim Sistemi modülünden yapar.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Yapılan ödeme emri belgesini Tahakkuk Teslimat Belgesi düzenleyerek Strateji Geliştirme Daire Başkanlığına gönderir ve evrakın durumunu takip eder.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lastRenderedPageBreak/>
        <w:t>Strateji Daire Başkanlığınca ödeme onayı verilen evrakları ödeme kalemlerine göre tanzim ederek dosyalar.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Tüm satın alma iş ve işlemlerini ilgili mevzuata ve bütçedeki tertiplere uygun yapar.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Tüketim ve demirbaş (eğitim malzemeleri, kırtasiye, bina bakım ve onarım malzemeleri, ahşap ve metal malzemeleri, elektronik donanım ve teknolojik malzemeleri, makine ve teçhizat alım ve bakımları vb.) malzemelerinin ihale ile satın alma işlemlerini yapar.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Muayenesi ve/veya kontrolü gereken taşınır malzemelerin tahlil ve kontrolünü takip eder.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Mal ve hizmet alımına yönelik olarak doğrudan temin yoluyla veya açık ihale yöntemi, belli istekliler arasında açık ihale yöntemi ve pazarlık yöntemi ile yapılan ihalelerde; ihtiyacın belirlenmesi aşamasından, ödeme emri evrakının düzenlenmesi aşamasına kadar geçen süreçleri yürütür, takip ve kontrolünü yapar.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Devlet Malzeme Ofisi Genel Müdürlüğünden yapılan alımlara ilişkin olarak; ihtiyaçların belirlenmesinden, ödeme emri evrakının düzenlenmesine kadar geçen süreçleri yürütür, takip ve kontrolünü yapar.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Taşınır Mal Yönetmeliği kapsamında malzeme talebinde bulunan Fakülte birimlerinin taşınır taleplerini alır. Talepler ile ilgili taşınırları talep eder.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Harcama birimince edinilen taşınırlardan muayene ve kabulü yapılanları cins ve niteliklerine göre sayarak, tartarak, ölçerek teslim alır, doğrudan tüketilmeyen ve kullanıma verilmeyen taşınırları sorumluluğundaki ambarlarda muhafaza eder.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Muayene ve kabul işlemi hemen yapılamayan taşınırları kontrol ederek teslim alır, özellikleri nedeniyle kesin kabulleri belli bir dönem kullanıldıktan sonra yapılabilen sarf malzemeleri hariç olmak üzere, bunların kesin kabulü yapılmadan kullanıma verilmesini önler.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Taşınırların giriş ve çıkışına ilişkin kayıtları tutar, bunlara ilişkin belge ve cetvelleri düzenler ve taşınır mal yönetim hesap cetvellerini istenilmesi halinde konsolide görevlisine gönderir.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Tüketime veya kullanıma verilmesi uygun görülen taşınırları ilgililere teslim eder.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Taşınırların yangına, ıslanmaya, bozulmaya, çalınmaya ve benzeri tehlikelere karşı korunması için gerekli tedbirleri alır ve alınmasını sağlar.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Ambarda çalınma veya olağanüstü nedenlerden dolayı meydana gelen azalmaları harcama yetkilisine bildirir.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Ambar sayımını ve stok kontrolünü yapar, harcama yetkilisince belirlenen asgari stok seviyesinin altına düşen taşınırları harcama yetkilisine bildirir.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Kullanımda bulunan dayanıklı taşınırları bulundukları yerde kontrol eder, sayımlarını yapar ve yaptırır.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Birimlerce iade edilen kullanılabilir demirbaş malzemeyi muhafaza etmek, bozuk, tamiri mümkün olmayanların kayıtlardan terkini ile hurda durumunda bulunanların demirbaş kayıtlarından düşülmesini, imha edilmesini ya da gösterilen yere tutanakla teslimini sağlar.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Harcama biriminin malzeme ihtiyaç planlamasının yapılmasına yardımcı olur.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Kayıtlarını tuttuğu taşınırların yönetim hesabını hazırlar ve harcama yetkilisine sunulmak üzere taşınır kontrol yetkilisine teslim eder.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Gerçekleştirdiği faaliyetlerle ilgili sorunları ve tavsiyeleri harcama yetkilisine ve taşınır kontrol yetkilisine iletir.</w:t>
      </w:r>
    </w:p>
    <w:p w:rsidR="00F41B62" w:rsidRPr="00F41B62" w:rsidRDefault="00F41B62" w:rsidP="00BA6CD6">
      <w:pPr>
        <w:pStyle w:val="NormalWeb"/>
        <w:numPr>
          <w:ilvl w:val="0"/>
          <w:numId w:val="11"/>
        </w:numPr>
        <w:shd w:val="clear" w:color="auto" w:fill="FFFFFF"/>
        <w:spacing w:after="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Tasarruf ilkelerine uygun hareket eder.</w:t>
      </w:r>
    </w:p>
    <w:p w:rsidR="00B03D9B" w:rsidRDefault="00F41B62" w:rsidP="00BA6CD6">
      <w:pPr>
        <w:pStyle w:val="NormalWeb"/>
        <w:numPr>
          <w:ilvl w:val="0"/>
          <w:numId w:val="11"/>
        </w:numPr>
        <w:shd w:val="clear" w:color="auto" w:fill="FFFFFF"/>
        <w:spacing w:before="0" w:beforeAutospacing="0" w:after="0" w:afterAutospacing="0"/>
        <w:ind w:left="0"/>
        <w:jc w:val="both"/>
        <w:rPr>
          <w:rFonts w:eastAsia="DejaVu Sans"/>
          <w:bCs/>
          <w:color w:val="000000" w:themeColor="text1"/>
          <w:lang w:val="en-US" w:eastAsia="zh-CN" w:bidi="hi-IN"/>
        </w:rPr>
      </w:pPr>
      <w:r w:rsidRPr="00F41B62">
        <w:rPr>
          <w:rFonts w:eastAsia="DejaVu Sans"/>
          <w:bCs/>
          <w:color w:val="000000" w:themeColor="text1"/>
          <w:lang w:val="en-US" w:eastAsia="zh-CN" w:bidi="hi-IN"/>
        </w:rPr>
        <w:t>Fakülte Üst Yönetimi tarafından görev alanı ile ilgili verilecek diğer idari görevleri yerine getirir.</w:t>
      </w:r>
      <w:r w:rsidR="00B03D9B" w:rsidRPr="00796EA3">
        <w:rPr>
          <w:rFonts w:eastAsia="DejaVu Sans"/>
          <w:bCs/>
          <w:color w:val="000000" w:themeColor="text1"/>
          <w:lang w:val="en-US" w:eastAsia="zh-CN" w:bidi="hi-IN"/>
        </w:rPr>
        <w:t xml:space="preserve"> </w:t>
      </w:r>
    </w:p>
    <w:p w:rsidR="00973D8B" w:rsidRDefault="00973D8B" w:rsidP="00973D8B">
      <w:pPr>
        <w:pStyle w:val="NormalWeb"/>
        <w:shd w:val="clear" w:color="auto" w:fill="FFFFFF"/>
        <w:spacing w:before="0" w:beforeAutospacing="0" w:after="0" w:afterAutospacing="0"/>
        <w:jc w:val="both"/>
        <w:rPr>
          <w:rFonts w:eastAsia="DejaVu Sans"/>
          <w:bCs/>
          <w:color w:val="000000" w:themeColor="text1"/>
          <w:lang w:val="en-US" w:eastAsia="zh-CN" w:bidi="hi-IN"/>
        </w:rPr>
      </w:pPr>
    </w:p>
    <w:p w:rsidR="00973D8B" w:rsidRDefault="00973D8B" w:rsidP="00973D8B">
      <w:pPr>
        <w:pStyle w:val="NormalWeb"/>
        <w:shd w:val="clear" w:color="auto" w:fill="FFFFFF"/>
        <w:spacing w:before="0" w:beforeAutospacing="0" w:after="0" w:afterAutospacing="0"/>
        <w:jc w:val="both"/>
        <w:rPr>
          <w:rFonts w:eastAsia="DejaVu Sans"/>
          <w:bCs/>
          <w:color w:val="000000" w:themeColor="text1"/>
          <w:lang w:val="en-US" w:eastAsia="zh-CN" w:bidi="hi-IN"/>
        </w:rPr>
      </w:pPr>
    </w:p>
    <w:p w:rsidR="00973D8B" w:rsidRDefault="00973D8B" w:rsidP="00973D8B">
      <w:pPr>
        <w:pStyle w:val="NormalWeb"/>
        <w:shd w:val="clear" w:color="auto" w:fill="FFFFFF"/>
        <w:spacing w:before="0" w:beforeAutospacing="0" w:after="0" w:afterAutospacing="0"/>
        <w:jc w:val="both"/>
        <w:rPr>
          <w:rFonts w:eastAsia="DejaVu Sans"/>
          <w:bCs/>
          <w:color w:val="000000" w:themeColor="text1"/>
          <w:lang w:val="en-US" w:eastAsia="zh-CN" w:bidi="hi-IN"/>
        </w:rPr>
      </w:pPr>
    </w:p>
    <w:p w:rsidR="00973D8B" w:rsidRDefault="00973D8B" w:rsidP="00973D8B">
      <w:pPr>
        <w:pStyle w:val="NormalWeb"/>
        <w:shd w:val="clear" w:color="auto" w:fill="FFFFFF"/>
        <w:spacing w:before="0" w:beforeAutospacing="0" w:after="0" w:afterAutospacing="0"/>
        <w:jc w:val="both"/>
        <w:rPr>
          <w:rFonts w:eastAsia="DejaVu Sans"/>
          <w:bCs/>
          <w:color w:val="000000" w:themeColor="text1"/>
          <w:lang w:val="en-US" w:eastAsia="zh-CN" w:bidi="hi-IN"/>
        </w:rPr>
      </w:pPr>
    </w:p>
    <w:p w:rsidR="00973D8B" w:rsidRDefault="00973D8B" w:rsidP="00973D8B">
      <w:pPr>
        <w:pStyle w:val="NormalWeb"/>
        <w:shd w:val="clear" w:color="auto" w:fill="FFFFFF"/>
        <w:spacing w:before="0" w:beforeAutospacing="0" w:after="0" w:afterAutospacing="0"/>
        <w:jc w:val="both"/>
        <w:rPr>
          <w:rFonts w:eastAsia="DejaVu Sans"/>
          <w:bCs/>
          <w:color w:val="000000" w:themeColor="text1"/>
          <w:lang w:val="en-US" w:eastAsia="zh-CN" w:bidi="hi-IN"/>
        </w:rPr>
      </w:pPr>
    </w:p>
    <w:p w:rsidR="00973D8B" w:rsidRPr="00796EA3" w:rsidRDefault="00973D8B" w:rsidP="00973D8B">
      <w:pPr>
        <w:pStyle w:val="NormalWeb"/>
        <w:shd w:val="clear" w:color="auto" w:fill="FFFFFF"/>
        <w:spacing w:before="0" w:beforeAutospacing="0" w:after="0" w:afterAutospacing="0"/>
        <w:jc w:val="both"/>
        <w:rPr>
          <w:rFonts w:eastAsia="DejaVu Sans"/>
          <w:bCs/>
          <w:color w:val="000000" w:themeColor="text1"/>
          <w:lang w:val="en-US" w:eastAsia="zh-CN" w:bidi="hi-IN"/>
        </w:rPr>
      </w:pPr>
    </w:p>
    <w:tbl>
      <w:tblPr>
        <w:tblStyle w:val="TabloKlavuzuAk1"/>
        <w:tblW w:w="10773" w:type="dxa"/>
        <w:tblInd w:w="-459" w:type="dxa"/>
        <w:tblLayout w:type="fixed"/>
        <w:tblLook w:val="04A0" w:firstRow="1" w:lastRow="0" w:firstColumn="1" w:lastColumn="0" w:noHBand="0" w:noVBand="1"/>
      </w:tblPr>
      <w:tblGrid>
        <w:gridCol w:w="2970"/>
        <w:gridCol w:w="7803"/>
      </w:tblGrid>
      <w:tr w:rsidR="00796EA3" w:rsidRPr="00796EA3" w:rsidTr="0085423E">
        <w:tc>
          <w:tcPr>
            <w:tcW w:w="2970" w:type="dxa"/>
            <w:shd w:val="clear" w:color="auto" w:fill="B4C6E7" w:themeFill="accent5" w:themeFillTint="66"/>
          </w:tcPr>
          <w:p w:rsidR="00B03D9B" w:rsidRPr="00796EA3" w:rsidRDefault="00B03D9B" w:rsidP="005F2917">
            <w:pPr>
              <w:pStyle w:val="AralkYok"/>
              <w:jc w:val="both"/>
              <w:rPr>
                <w:rFonts w:ascii="Times New Roman" w:hAnsi="Times New Roman" w:cs="Times New Roman"/>
                <w:b/>
                <w:color w:val="000000" w:themeColor="text1"/>
              </w:rPr>
            </w:pPr>
            <w:r w:rsidRPr="00796EA3">
              <w:rPr>
                <w:rFonts w:ascii="Times New Roman" w:hAnsi="Times New Roman" w:cs="Times New Roman"/>
                <w:b/>
                <w:color w:val="000000" w:themeColor="text1"/>
              </w:rPr>
              <w:lastRenderedPageBreak/>
              <w:t>Faaliyetin</w:t>
            </w:r>
            <w:r w:rsidR="005F2917">
              <w:rPr>
                <w:rFonts w:ascii="Times New Roman" w:hAnsi="Times New Roman" w:cs="Times New Roman"/>
                <w:b/>
                <w:color w:val="000000" w:themeColor="text1"/>
              </w:rPr>
              <w:t xml:space="preserve"> </w:t>
            </w:r>
            <w:r w:rsidRPr="00796EA3">
              <w:rPr>
                <w:rFonts w:ascii="Times New Roman" w:hAnsi="Times New Roman" w:cs="Times New Roman"/>
                <w:b/>
                <w:color w:val="000000" w:themeColor="text1"/>
              </w:rPr>
              <w:t xml:space="preserve">Adı                          : </w:t>
            </w:r>
          </w:p>
        </w:tc>
        <w:tc>
          <w:tcPr>
            <w:tcW w:w="7803" w:type="dxa"/>
            <w:shd w:val="clear" w:color="auto" w:fill="B4C6E7" w:themeFill="accent5" w:themeFillTint="66"/>
          </w:tcPr>
          <w:p w:rsidR="00B03D9B" w:rsidRDefault="00B03D9B" w:rsidP="000A7A7C">
            <w:pPr>
              <w:pStyle w:val="AralkYok"/>
              <w:jc w:val="both"/>
              <w:rPr>
                <w:rFonts w:ascii="Times New Roman" w:hAnsi="Times New Roman" w:cs="Times New Roman"/>
                <w:b/>
                <w:color w:val="FF0000"/>
              </w:rPr>
            </w:pPr>
            <w:r w:rsidRPr="00796EA3">
              <w:rPr>
                <w:rFonts w:ascii="Times New Roman" w:hAnsi="Times New Roman" w:cs="Times New Roman"/>
                <w:b/>
                <w:color w:val="000000" w:themeColor="text1"/>
              </w:rPr>
              <w:t xml:space="preserve">             </w:t>
            </w:r>
            <w:r w:rsidR="000A7A7C">
              <w:rPr>
                <w:rFonts w:ascii="Times New Roman" w:hAnsi="Times New Roman" w:cs="Times New Roman"/>
                <w:b/>
                <w:color w:val="FF0000"/>
              </w:rPr>
              <w:t>Öğrenci İşleri</w:t>
            </w:r>
            <w:r w:rsidRPr="00861159">
              <w:rPr>
                <w:rFonts w:ascii="Times New Roman" w:hAnsi="Times New Roman" w:cs="Times New Roman"/>
                <w:b/>
                <w:color w:val="FF0000"/>
              </w:rPr>
              <w:t xml:space="preserve"> </w:t>
            </w:r>
            <w:r w:rsidR="00CD098C">
              <w:rPr>
                <w:rFonts w:ascii="Times New Roman" w:hAnsi="Times New Roman" w:cs="Times New Roman"/>
                <w:b/>
                <w:color w:val="FF0000"/>
              </w:rPr>
              <w:t>Birimi</w:t>
            </w:r>
          </w:p>
          <w:p w:rsidR="00CD098C" w:rsidRPr="00796EA3" w:rsidRDefault="00CD098C" w:rsidP="000A7A7C">
            <w:pPr>
              <w:pStyle w:val="AralkYok"/>
              <w:jc w:val="both"/>
              <w:rPr>
                <w:rFonts w:ascii="Times New Roman" w:hAnsi="Times New Roman" w:cs="Times New Roman"/>
                <w:b/>
                <w:color w:val="000000" w:themeColor="text1"/>
              </w:rPr>
            </w:pPr>
          </w:p>
        </w:tc>
      </w:tr>
      <w:tr w:rsidR="00796EA3" w:rsidRPr="00796EA3" w:rsidTr="0085423E">
        <w:tc>
          <w:tcPr>
            <w:tcW w:w="2970" w:type="dxa"/>
            <w:shd w:val="clear" w:color="auto" w:fill="B4C6E7" w:themeFill="accent5" w:themeFillTint="66"/>
          </w:tcPr>
          <w:p w:rsidR="00B03D9B" w:rsidRPr="00796EA3" w:rsidRDefault="00B03D9B" w:rsidP="0028318D">
            <w:pPr>
              <w:pStyle w:val="AralkYok"/>
              <w:jc w:val="both"/>
              <w:rPr>
                <w:rFonts w:ascii="Times New Roman" w:hAnsi="Times New Roman" w:cs="Times New Roman"/>
                <w:b/>
                <w:color w:val="000000" w:themeColor="text1"/>
              </w:rPr>
            </w:pPr>
            <w:r w:rsidRPr="00796EA3">
              <w:rPr>
                <w:rFonts w:ascii="Times New Roman" w:hAnsi="Times New Roman" w:cs="Times New Roman"/>
                <w:b/>
                <w:color w:val="000000" w:themeColor="text1"/>
              </w:rPr>
              <w:t>Faaliyetin Sorumlusu              :</w:t>
            </w:r>
          </w:p>
        </w:tc>
        <w:tc>
          <w:tcPr>
            <w:tcW w:w="7803" w:type="dxa"/>
            <w:shd w:val="clear" w:color="auto" w:fill="B4C6E7" w:themeFill="accent5" w:themeFillTint="66"/>
          </w:tcPr>
          <w:p w:rsidR="00607778" w:rsidRPr="00607778" w:rsidRDefault="00607778" w:rsidP="00607778">
            <w:pPr>
              <w:pStyle w:val="AralkYok"/>
              <w:numPr>
                <w:ilvl w:val="0"/>
                <w:numId w:val="2"/>
              </w:numPr>
              <w:rPr>
                <w:rFonts w:ascii="Times New Roman" w:hAnsi="Times New Roman" w:cs="Times New Roman"/>
                <w:color w:val="000000" w:themeColor="text1"/>
              </w:rPr>
            </w:pPr>
            <w:r w:rsidRPr="00607778">
              <w:rPr>
                <w:rFonts w:ascii="Times New Roman" w:hAnsi="Times New Roman" w:cs="Times New Roman"/>
                <w:color w:val="000000" w:themeColor="text1"/>
              </w:rPr>
              <w:t>Dekanlık</w:t>
            </w:r>
          </w:p>
          <w:p w:rsidR="00607778" w:rsidRPr="00607778" w:rsidRDefault="00607778" w:rsidP="00607778">
            <w:pPr>
              <w:pStyle w:val="AralkYok"/>
              <w:numPr>
                <w:ilvl w:val="0"/>
                <w:numId w:val="2"/>
              </w:numPr>
              <w:rPr>
                <w:rFonts w:ascii="Times New Roman" w:hAnsi="Times New Roman" w:cs="Times New Roman"/>
                <w:color w:val="000000" w:themeColor="text1"/>
              </w:rPr>
            </w:pPr>
            <w:r w:rsidRPr="00607778">
              <w:rPr>
                <w:rFonts w:ascii="Times New Roman" w:hAnsi="Times New Roman" w:cs="Times New Roman"/>
                <w:color w:val="000000" w:themeColor="text1"/>
              </w:rPr>
              <w:t>Fakülte Sekreteri</w:t>
            </w:r>
          </w:p>
          <w:p w:rsidR="00B03D9B" w:rsidRPr="00796EA3" w:rsidRDefault="00B03D9B" w:rsidP="00B4762B">
            <w:pPr>
              <w:pStyle w:val="AralkYok"/>
              <w:numPr>
                <w:ilvl w:val="0"/>
                <w:numId w:val="2"/>
              </w:numPr>
              <w:rPr>
                <w:rFonts w:ascii="Times New Roman" w:hAnsi="Times New Roman" w:cs="Times New Roman"/>
                <w:color w:val="000000" w:themeColor="text1"/>
              </w:rPr>
            </w:pPr>
            <w:r w:rsidRPr="00796EA3">
              <w:rPr>
                <w:rFonts w:ascii="Times New Roman" w:hAnsi="Times New Roman" w:cs="Times New Roman"/>
                <w:color w:val="000000" w:themeColor="text1"/>
              </w:rPr>
              <w:t>Birim Sorumlusu</w:t>
            </w:r>
          </w:p>
        </w:tc>
      </w:tr>
      <w:tr w:rsidR="00796EA3" w:rsidRPr="00796EA3" w:rsidTr="0085423E">
        <w:tc>
          <w:tcPr>
            <w:tcW w:w="10773" w:type="dxa"/>
            <w:gridSpan w:val="2"/>
            <w:shd w:val="clear" w:color="auto" w:fill="FFFFFF" w:themeFill="background1"/>
          </w:tcPr>
          <w:p w:rsidR="002B45C5" w:rsidRPr="00796EA3" w:rsidRDefault="002B45C5" w:rsidP="002B45C5">
            <w:pPr>
              <w:pStyle w:val="Gvdemetni20"/>
              <w:shd w:val="clear" w:color="auto" w:fill="auto"/>
              <w:spacing w:before="0" w:after="0" w:line="240" w:lineRule="auto"/>
              <w:ind w:left="641" w:firstLine="0"/>
              <w:rPr>
                <w:color w:val="000000" w:themeColor="text1"/>
              </w:rPr>
            </w:pP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Öğrenci işleri Birimi bünyesinde yürütülen faaliyetleri kontrollü bir şekilde idare eder.Öğrenci, öğretim elemanı veya kurumla ilgili üçüncü şahısların soru ve sorunları için gerekli müdahaleyi gerçekleştirir.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Yetki alanı dâhilinde çözüm üretir, bilgilendirme yapar.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Fakülte yönetimi tarafından birim personeline verilen vazifelerin, zamanında, eksiksiz yerine getirilmesi noktasında gerekli takip ve yönlendirmeyi yapar.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Lisans ve Lisansüstü eğitim-öğretim ve sınav yönetmeliği ile yönetmelik değişiklerini takip eder, duyurularını yapar.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Öğrenci işleri ile ilgili aylık / dönemlik olağan yazışmaları hazırlar.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Öğrencilerin tecil, not döküm belgesini, kayıt dondurma işlemlerini, burs başarı belgelerini, geçici mezuniyet belgelerini, diplomalarını, öğrenci disiplin soruşturmaları sonucunu vb. dokümanları hazırlar.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Öğrencilerin çeşitli konularda verdiği dilekçelere yazılı olarak cevap verir.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Öğrencilerin yatay geçiş işlemlerini ve ders muafiyet istekleri için gerekli işlemleri yapar.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Öğrencilerin not döküm ve ilişik kesme belgelerini takip eder.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Erasmus, Farabi ve Mevlana gibi öğrenci değişim programlarına katılan öğrencilere ilişkin işlemleri yürütür.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Etik Kurul ve araştırma izni yazışmalarını yapar ve takip eder.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Ders kayıt işlemleri ile ilgili gerekli hazırlıkları yapar ve sonuçlandırır.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Öğrencilerle ilgili her türlü duyuruları yapar.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Öğrencilerle ilgili her türlü evrakın arşivlenmesini yapar.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Öğrencilere, durumları hakkında (telefon, e-posta, faks, birebir görüşme ile) bilgi verir.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Bilgi işlem üzerinden eğitim planlarının kontrolünü yapar ve Rektörlük Bilgi işlem ile gerekli koordinasyonu sağlar.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Fakülte Kurulu ve Yönetim Kurulunda görüşülmesi gereken evrakları hazırlar ve üst kurullarda alınan kararlara ilişkin iş ve işlemleri gerçekleştirir.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Öğrenci katkı payları ile ilgili işlemleri yapar.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Fakültede yapılan öğrenci konseyi ve temsilciliği ile ilgili işlemleri yapar.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Fakülte e-postasına (birgivi.iif@mail.ege.edu.tr) gelen mesajların günlük takibini yapar ve gerekli yanıtları verir.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Özel öğrenci işlemlerini yürütür.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Mezuniyet işlemlerini yapar.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Mezun öğrencilere ait tez, Seminer, Proje ve diğer belgelerin dosyalanmasını ve arşivlenmesini yapar ve takip eder.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Mezun olmuş öğrencilerin diploma işlemleri takip eder, Arşivlenmesini yapar.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Öğrenci bilgilerinin ve notlarının Öğrenci Bilgi Yönetim Sistemine (OBYS) girilmesini takip eder.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Ders programlarının ve sınav programlarının Fakülte web sayfasından duyurulmasını sağlar.</w:t>
            </w:r>
          </w:p>
          <w:p w:rsidR="00484031"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Tasarruf ilkelerine uygun hareket eder.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Fakülte Üst Yönetimi tarafından görev alanı ile ilgili verilecek diğer idari görevleri yerine getirir.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Öğrenci kimlik ve bandrollerinin dağıtım işlemlerini yapar.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Öğrenci bilgilerinin ve notlarının otomasyon sistemine girilmesi konusunda koordinasyonu sağlar.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t>Fakülte Bölümlerinin Sosyal Bilimler Enstitüsü bünyesinde bulunan Anabilim Dalı yapılanmasındaki Lisansüstü öğrenci işlemlerini, yazışmalarını ve bölümler ile enstitü arasındaki yazışma trafiği ile iletişimi yürütür, dosyalanmasını sağlar.</w:t>
            </w:r>
          </w:p>
          <w:p w:rsidR="0011775F" w:rsidRPr="00484031" w:rsidRDefault="0011775F" w:rsidP="00484031">
            <w:pPr>
              <w:pStyle w:val="Gvdemetni20"/>
              <w:numPr>
                <w:ilvl w:val="0"/>
                <w:numId w:val="8"/>
              </w:numPr>
              <w:spacing w:before="0" w:after="0" w:line="240" w:lineRule="auto"/>
              <w:ind w:left="357" w:hanging="357"/>
              <w:rPr>
                <w:color w:val="000000" w:themeColor="text1"/>
                <w:sz w:val="24"/>
              </w:rPr>
            </w:pPr>
            <w:r w:rsidRPr="00484031">
              <w:rPr>
                <w:color w:val="000000" w:themeColor="text1"/>
                <w:sz w:val="24"/>
              </w:rPr>
              <w:lastRenderedPageBreak/>
              <w:t>Yaz okulu ile ilgili her türlü yazışmaları ve işlemleri yapar.</w:t>
            </w:r>
          </w:p>
          <w:p w:rsidR="00B03D9B" w:rsidRPr="00796EA3" w:rsidRDefault="0011775F" w:rsidP="00484031">
            <w:pPr>
              <w:pStyle w:val="Gvdemetni20"/>
              <w:numPr>
                <w:ilvl w:val="0"/>
                <w:numId w:val="8"/>
              </w:numPr>
              <w:shd w:val="clear" w:color="auto" w:fill="auto"/>
              <w:spacing w:before="0" w:after="0" w:line="240" w:lineRule="auto"/>
              <w:ind w:left="357" w:hanging="357"/>
              <w:rPr>
                <w:color w:val="000000" w:themeColor="text1"/>
              </w:rPr>
            </w:pPr>
            <w:r w:rsidRPr="00484031">
              <w:rPr>
                <w:color w:val="000000" w:themeColor="text1"/>
                <w:sz w:val="24"/>
              </w:rPr>
              <w:t>Öğrencilerin staj evraklarını düzenleme ve kurumların öğrenciye ödediği maaş karşılıklarını alabilmesi için stratejiye öğrencilerin çalıştığı kurumların ve çalışma detaylarının listesini stratejiye sunma işlemini yapar.</w:t>
            </w:r>
            <w:r w:rsidR="00B03D9B" w:rsidRPr="00484031">
              <w:rPr>
                <w:color w:val="000000" w:themeColor="text1"/>
                <w:sz w:val="24"/>
              </w:rPr>
              <w:t xml:space="preserve"> </w:t>
            </w:r>
          </w:p>
          <w:p w:rsidR="00B03D9B" w:rsidRPr="00796EA3" w:rsidRDefault="00B03D9B" w:rsidP="0011775F">
            <w:pPr>
              <w:pStyle w:val="Gvdemetni20"/>
              <w:shd w:val="clear" w:color="auto" w:fill="auto"/>
              <w:spacing w:before="0" w:after="0" w:line="240" w:lineRule="auto"/>
              <w:ind w:left="641" w:firstLine="0"/>
              <w:rPr>
                <w:color w:val="000000" w:themeColor="text1"/>
              </w:rPr>
            </w:pPr>
          </w:p>
        </w:tc>
      </w:tr>
    </w:tbl>
    <w:p w:rsidR="009F763F" w:rsidRPr="00796EA3" w:rsidRDefault="009F763F" w:rsidP="00B03D9B">
      <w:pPr>
        <w:pStyle w:val="AralkYok"/>
        <w:rPr>
          <w:rFonts w:ascii="Cambria" w:hAnsi="Cambria"/>
          <w:color w:val="000000" w:themeColor="text1"/>
        </w:rPr>
      </w:pPr>
    </w:p>
    <w:p w:rsidR="00B03D9B" w:rsidRPr="00796EA3" w:rsidRDefault="00B03D9B" w:rsidP="00B03D9B">
      <w:pPr>
        <w:pStyle w:val="AralkYok"/>
        <w:rPr>
          <w:rFonts w:ascii="Cambria" w:hAnsi="Cambria"/>
          <w:color w:val="000000" w:themeColor="text1"/>
        </w:rPr>
      </w:pPr>
    </w:p>
    <w:tbl>
      <w:tblPr>
        <w:tblStyle w:val="TabloKlavuzuAk1"/>
        <w:tblW w:w="10886" w:type="dxa"/>
        <w:tblInd w:w="-572" w:type="dxa"/>
        <w:tblLayout w:type="fixed"/>
        <w:tblLook w:val="04A0" w:firstRow="1" w:lastRow="0" w:firstColumn="1" w:lastColumn="0" w:noHBand="0" w:noVBand="1"/>
      </w:tblPr>
      <w:tblGrid>
        <w:gridCol w:w="3083"/>
        <w:gridCol w:w="7803"/>
      </w:tblGrid>
      <w:tr w:rsidR="00796EA3" w:rsidRPr="00796EA3" w:rsidTr="00921002">
        <w:tc>
          <w:tcPr>
            <w:tcW w:w="3083" w:type="dxa"/>
            <w:shd w:val="clear" w:color="auto" w:fill="B4C6E7" w:themeFill="accent5" w:themeFillTint="66"/>
          </w:tcPr>
          <w:p w:rsidR="00BE3475" w:rsidRPr="00796EA3" w:rsidRDefault="00BE3475" w:rsidP="007B5A34">
            <w:pPr>
              <w:pStyle w:val="AralkYok"/>
              <w:ind w:left="363"/>
              <w:rPr>
                <w:rFonts w:ascii="Times New Roman" w:hAnsi="Times New Roman" w:cs="Times New Roman"/>
                <w:b/>
                <w:color w:val="000000" w:themeColor="text1"/>
              </w:rPr>
            </w:pPr>
            <w:r w:rsidRPr="00796EA3">
              <w:rPr>
                <w:rFonts w:ascii="Times New Roman" w:hAnsi="Times New Roman" w:cs="Times New Roman"/>
                <w:b/>
                <w:color w:val="000000" w:themeColor="text1"/>
              </w:rPr>
              <w:t xml:space="preserve">Faaliyetin Adı                   :                      </w:t>
            </w:r>
          </w:p>
        </w:tc>
        <w:tc>
          <w:tcPr>
            <w:tcW w:w="7803" w:type="dxa"/>
            <w:shd w:val="clear" w:color="auto" w:fill="B4C6E7" w:themeFill="accent5" w:themeFillTint="66"/>
          </w:tcPr>
          <w:p w:rsidR="00942C8E" w:rsidRDefault="00BE3475" w:rsidP="00942C8E">
            <w:pPr>
              <w:pStyle w:val="AralkYok"/>
              <w:ind w:left="363"/>
              <w:jc w:val="both"/>
              <w:rPr>
                <w:rFonts w:ascii="Times New Roman" w:hAnsi="Times New Roman" w:cs="Times New Roman"/>
                <w:b/>
                <w:color w:val="FF0000"/>
              </w:rPr>
            </w:pPr>
            <w:r w:rsidRPr="00861159">
              <w:rPr>
                <w:rFonts w:ascii="Times New Roman" w:hAnsi="Times New Roman" w:cs="Times New Roman"/>
                <w:b/>
                <w:color w:val="FF0000"/>
              </w:rPr>
              <w:t>Ö</w:t>
            </w:r>
            <w:r w:rsidR="00E30291">
              <w:rPr>
                <w:rFonts w:ascii="Times New Roman" w:hAnsi="Times New Roman" w:cs="Times New Roman"/>
                <w:b/>
                <w:color w:val="FF0000"/>
              </w:rPr>
              <w:t>zel Kalem B</w:t>
            </w:r>
            <w:r w:rsidR="00942C8E">
              <w:rPr>
                <w:rFonts w:ascii="Times New Roman" w:hAnsi="Times New Roman" w:cs="Times New Roman"/>
                <w:b/>
                <w:color w:val="FF0000"/>
              </w:rPr>
              <w:t>irimi</w:t>
            </w:r>
          </w:p>
          <w:p w:rsidR="00BE3475" w:rsidRPr="00861159" w:rsidRDefault="00BE3475" w:rsidP="00942C8E">
            <w:pPr>
              <w:pStyle w:val="AralkYok"/>
              <w:ind w:left="363"/>
              <w:jc w:val="both"/>
              <w:rPr>
                <w:rFonts w:ascii="Times New Roman" w:hAnsi="Times New Roman" w:cs="Times New Roman"/>
                <w:b/>
                <w:color w:val="FF0000"/>
              </w:rPr>
            </w:pPr>
            <w:r w:rsidRPr="00861159">
              <w:rPr>
                <w:rFonts w:ascii="Times New Roman" w:hAnsi="Times New Roman" w:cs="Times New Roman"/>
                <w:b/>
                <w:color w:val="FF0000"/>
              </w:rPr>
              <w:t xml:space="preserve"> </w:t>
            </w:r>
          </w:p>
        </w:tc>
      </w:tr>
      <w:tr w:rsidR="00796EA3" w:rsidRPr="00796EA3" w:rsidTr="00921002">
        <w:tc>
          <w:tcPr>
            <w:tcW w:w="3083" w:type="dxa"/>
            <w:shd w:val="clear" w:color="auto" w:fill="B4C6E7" w:themeFill="accent5" w:themeFillTint="66"/>
          </w:tcPr>
          <w:p w:rsidR="00BE3475" w:rsidRPr="00796EA3" w:rsidRDefault="00BE3475" w:rsidP="007B5A34">
            <w:pPr>
              <w:pStyle w:val="AralkYok"/>
              <w:ind w:left="363"/>
              <w:jc w:val="both"/>
              <w:rPr>
                <w:rFonts w:ascii="Times New Roman" w:hAnsi="Times New Roman" w:cs="Times New Roman"/>
                <w:b/>
                <w:color w:val="000000" w:themeColor="text1"/>
              </w:rPr>
            </w:pPr>
            <w:r w:rsidRPr="00796EA3">
              <w:rPr>
                <w:rFonts w:ascii="Times New Roman" w:hAnsi="Times New Roman" w:cs="Times New Roman"/>
                <w:b/>
                <w:color w:val="000000" w:themeColor="text1"/>
              </w:rPr>
              <w:t xml:space="preserve">Faaliyetin Sorumlusu      :          </w:t>
            </w:r>
          </w:p>
        </w:tc>
        <w:tc>
          <w:tcPr>
            <w:tcW w:w="7803" w:type="dxa"/>
            <w:shd w:val="clear" w:color="auto" w:fill="B4C6E7" w:themeFill="accent5" w:themeFillTint="66"/>
          </w:tcPr>
          <w:p w:rsidR="006726E8" w:rsidRPr="006726E8" w:rsidRDefault="006726E8" w:rsidP="006726E8">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Dekanlık</w:t>
            </w:r>
          </w:p>
          <w:p w:rsidR="006726E8" w:rsidRPr="006726E8" w:rsidRDefault="006726E8" w:rsidP="006726E8">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Fakülte Sekreteri</w:t>
            </w:r>
          </w:p>
          <w:p w:rsidR="00BE3475" w:rsidRPr="006726E8" w:rsidRDefault="006726E8" w:rsidP="006726E8">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 xml:space="preserve">Birim Sorumlusu </w:t>
            </w:r>
          </w:p>
        </w:tc>
      </w:tr>
    </w:tbl>
    <w:p w:rsidR="00B03D9B" w:rsidRPr="00796EA3" w:rsidRDefault="00B03D9B" w:rsidP="00285306">
      <w:pPr>
        <w:pStyle w:val="AralkYok"/>
        <w:rPr>
          <w:rFonts w:ascii="Cambria" w:hAnsi="Cambria"/>
          <w:color w:val="000000" w:themeColor="text1"/>
        </w:rPr>
      </w:pPr>
    </w:p>
    <w:p w:rsidR="003676F7" w:rsidRPr="003676F7" w:rsidRDefault="003676F7" w:rsidP="00921002">
      <w:pPr>
        <w:pStyle w:val="TableParagraph"/>
        <w:numPr>
          <w:ilvl w:val="0"/>
          <w:numId w:val="14"/>
        </w:numPr>
        <w:tabs>
          <w:tab w:val="left" w:pos="827"/>
        </w:tabs>
        <w:ind w:left="0" w:right="822"/>
        <w:jc w:val="both"/>
        <w:rPr>
          <w:color w:val="000000" w:themeColor="text1"/>
          <w:sz w:val="24"/>
          <w:szCs w:val="24"/>
        </w:rPr>
      </w:pPr>
      <w:r w:rsidRPr="003676F7">
        <w:rPr>
          <w:color w:val="000000" w:themeColor="text1"/>
          <w:sz w:val="24"/>
          <w:szCs w:val="24"/>
        </w:rPr>
        <w:t>Özel kalemliğini yaptığı Dekan, Dekan Yardımcıları ve Fakülte Sekreterinin talimatına göre dâhili ve harici telefon bağlantılarını yapar.</w:t>
      </w:r>
    </w:p>
    <w:p w:rsidR="003676F7" w:rsidRPr="003676F7" w:rsidRDefault="003676F7" w:rsidP="00921002">
      <w:pPr>
        <w:pStyle w:val="TableParagraph"/>
        <w:numPr>
          <w:ilvl w:val="0"/>
          <w:numId w:val="14"/>
        </w:numPr>
        <w:tabs>
          <w:tab w:val="left" w:pos="827"/>
        </w:tabs>
        <w:ind w:left="0" w:right="822"/>
        <w:jc w:val="both"/>
        <w:rPr>
          <w:color w:val="000000" w:themeColor="text1"/>
          <w:sz w:val="24"/>
          <w:szCs w:val="24"/>
        </w:rPr>
      </w:pPr>
      <w:r w:rsidRPr="003676F7">
        <w:rPr>
          <w:color w:val="000000" w:themeColor="text1"/>
          <w:sz w:val="24"/>
          <w:szCs w:val="24"/>
        </w:rPr>
        <w:t>Özel kalemliğini yaptığı Dekan, Dekan Yardımcıları ve Fakülte Sekreterinin randevularını ve ziyaretçileriyle görüşmelerini düzenler.</w:t>
      </w:r>
    </w:p>
    <w:p w:rsidR="003676F7" w:rsidRPr="003676F7" w:rsidRDefault="003676F7" w:rsidP="00921002">
      <w:pPr>
        <w:pStyle w:val="TableParagraph"/>
        <w:numPr>
          <w:ilvl w:val="0"/>
          <w:numId w:val="14"/>
        </w:numPr>
        <w:tabs>
          <w:tab w:val="left" w:pos="827"/>
        </w:tabs>
        <w:ind w:left="0" w:right="822"/>
        <w:jc w:val="both"/>
        <w:rPr>
          <w:color w:val="000000" w:themeColor="text1"/>
          <w:sz w:val="24"/>
          <w:szCs w:val="24"/>
        </w:rPr>
      </w:pPr>
      <w:r w:rsidRPr="003676F7">
        <w:rPr>
          <w:color w:val="000000" w:themeColor="text1"/>
          <w:sz w:val="24"/>
          <w:szCs w:val="24"/>
        </w:rPr>
        <w:t>Faks, e-posta ve diğer haberleşme hizmetlerini yürütür.</w:t>
      </w:r>
    </w:p>
    <w:p w:rsidR="003676F7" w:rsidRPr="003676F7" w:rsidRDefault="003676F7" w:rsidP="00921002">
      <w:pPr>
        <w:pStyle w:val="TableParagraph"/>
        <w:numPr>
          <w:ilvl w:val="0"/>
          <w:numId w:val="14"/>
        </w:numPr>
        <w:tabs>
          <w:tab w:val="left" w:pos="827"/>
        </w:tabs>
        <w:ind w:left="0" w:right="822"/>
        <w:jc w:val="both"/>
        <w:rPr>
          <w:color w:val="000000" w:themeColor="text1"/>
          <w:sz w:val="24"/>
          <w:szCs w:val="24"/>
        </w:rPr>
      </w:pPr>
      <w:r w:rsidRPr="003676F7">
        <w:rPr>
          <w:color w:val="000000" w:themeColor="text1"/>
          <w:sz w:val="24"/>
          <w:szCs w:val="24"/>
        </w:rPr>
        <w:t>Toplantı ve diğer programların organizasyonunu yapar.</w:t>
      </w:r>
    </w:p>
    <w:p w:rsidR="003676F7" w:rsidRPr="003676F7" w:rsidRDefault="003676F7" w:rsidP="00921002">
      <w:pPr>
        <w:pStyle w:val="TableParagraph"/>
        <w:numPr>
          <w:ilvl w:val="0"/>
          <w:numId w:val="14"/>
        </w:numPr>
        <w:tabs>
          <w:tab w:val="left" w:pos="827"/>
        </w:tabs>
        <w:ind w:left="0" w:right="822"/>
        <w:jc w:val="both"/>
        <w:rPr>
          <w:color w:val="000000" w:themeColor="text1"/>
          <w:sz w:val="24"/>
          <w:szCs w:val="24"/>
        </w:rPr>
      </w:pPr>
      <w:r w:rsidRPr="003676F7">
        <w:rPr>
          <w:color w:val="000000" w:themeColor="text1"/>
          <w:sz w:val="24"/>
          <w:szCs w:val="24"/>
        </w:rPr>
        <w:t>Özel kalemliğini yaptığı Dekan, Dekan Yardımcıları ve Fakülte Sekreterinin talimatları doğrultusunda personele ilişkin günlük imza listelerini oluşturur.</w:t>
      </w:r>
    </w:p>
    <w:p w:rsidR="003676F7" w:rsidRPr="003676F7" w:rsidRDefault="003676F7" w:rsidP="00921002">
      <w:pPr>
        <w:pStyle w:val="TableParagraph"/>
        <w:numPr>
          <w:ilvl w:val="0"/>
          <w:numId w:val="14"/>
        </w:numPr>
        <w:tabs>
          <w:tab w:val="left" w:pos="827"/>
        </w:tabs>
        <w:ind w:left="0" w:right="822"/>
        <w:jc w:val="both"/>
        <w:rPr>
          <w:color w:val="000000" w:themeColor="text1"/>
          <w:sz w:val="24"/>
          <w:szCs w:val="24"/>
        </w:rPr>
      </w:pPr>
      <w:r w:rsidRPr="003676F7">
        <w:rPr>
          <w:color w:val="000000" w:themeColor="text1"/>
          <w:sz w:val="24"/>
          <w:szCs w:val="24"/>
        </w:rPr>
        <w:t>Özel kalemliğini yaptığı Dekan, Dekan Yardımcıları ve Fakülte Sekreterine imzaya gelen evrakın imzalanmasını ve ait olduğu birime gönderilmesini sağlar.</w:t>
      </w:r>
    </w:p>
    <w:p w:rsidR="003676F7" w:rsidRPr="003676F7" w:rsidRDefault="003676F7" w:rsidP="00921002">
      <w:pPr>
        <w:pStyle w:val="TableParagraph"/>
        <w:numPr>
          <w:ilvl w:val="0"/>
          <w:numId w:val="14"/>
        </w:numPr>
        <w:tabs>
          <w:tab w:val="left" w:pos="827"/>
        </w:tabs>
        <w:ind w:left="0" w:right="822"/>
        <w:jc w:val="both"/>
        <w:rPr>
          <w:color w:val="000000" w:themeColor="text1"/>
          <w:sz w:val="24"/>
          <w:szCs w:val="24"/>
        </w:rPr>
      </w:pPr>
      <w:r w:rsidRPr="003676F7">
        <w:rPr>
          <w:color w:val="000000" w:themeColor="text1"/>
          <w:sz w:val="24"/>
          <w:szCs w:val="24"/>
        </w:rPr>
        <w:t>Çalışma yerindeki araç-gereç, doküman ve mefruşatın doğru bir şekilde kullanılmasını ve gereken bakım ve onarımlarının düzenli olarak yapılmasını sağlar.</w:t>
      </w:r>
    </w:p>
    <w:p w:rsidR="003676F7" w:rsidRPr="003676F7" w:rsidRDefault="003676F7" w:rsidP="00921002">
      <w:pPr>
        <w:pStyle w:val="TableParagraph"/>
        <w:numPr>
          <w:ilvl w:val="0"/>
          <w:numId w:val="14"/>
        </w:numPr>
        <w:tabs>
          <w:tab w:val="left" w:pos="827"/>
        </w:tabs>
        <w:ind w:left="0" w:right="822"/>
        <w:jc w:val="both"/>
        <w:rPr>
          <w:color w:val="000000" w:themeColor="text1"/>
          <w:sz w:val="24"/>
          <w:szCs w:val="24"/>
        </w:rPr>
      </w:pPr>
      <w:r w:rsidRPr="003676F7">
        <w:rPr>
          <w:color w:val="000000" w:themeColor="text1"/>
          <w:sz w:val="24"/>
          <w:szCs w:val="24"/>
        </w:rPr>
        <w:t>Özel kalemliğini yaptığı Dekanlığın faaliyetleri ve işlemleri ile ilgili kayıtları tam, doğru ve zamanında tutar, kayıtların saklanmasını ve gizliliğinin korunmasını sağlar.</w:t>
      </w:r>
    </w:p>
    <w:p w:rsidR="003676F7" w:rsidRPr="003676F7" w:rsidRDefault="003676F7" w:rsidP="00921002">
      <w:pPr>
        <w:pStyle w:val="TableParagraph"/>
        <w:numPr>
          <w:ilvl w:val="0"/>
          <w:numId w:val="14"/>
        </w:numPr>
        <w:tabs>
          <w:tab w:val="left" w:pos="827"/>
        </w:tabs>
        <w:ind w:left="0" w:right="822"/>
        <w:jc w:val="both"/>
        <w:rPr>
          <w:color w:val="000000" w:themeColor="text1"/>
          <w:sz w:val="24"/>
          <w:szCs w:val="24"/>
        </w:rPr>
      </w:pPr>
      <w:r w:rsidRPr="003676F7">
        <w:rPr>
          <w:color w:val="000000" w:themeColor="text1"/>
          <w:sz w:val="24"/>
          <w:szCs w:val="24"/>
        </w:rPr>
        <w:t>Özel kalemliğini yaptığı Dekanlığın faaliyetlerine ilişkin bilgilerin kullanıma hazır bir biçimde bulundurulmasını, rapor ve benzerlerinin dosyalanmasını sağlar, gerektiğinde konuya ilişkin belge ve bilgileri sunar.</w:t>
      </w:r>
    </w:p>
    <w:p w:rsidR="003676F7" w:rsidRPr="003676F7" w:rsidRDefault="003676F7" w:rsidP="00921002">
      <w:pPr>
        <w:pStyle w:val="TableParagraph"/>
        <w:numPr>
          <w:ilvl w:val="0"/>
          <w:numId w:val="14"/>
        </w:numPr>
        <w:tabs>
          <w:tab w:val="left" w:pos="827"/>
        </w:tabs>
        <w:ind w:left="0" w:right="822"/>
        <w:jc w:val="both"/>
        <w:rPr>
          <w:color w:val="000000" w:themeColor="text1"/>
          <w:sz w:val="24"/>
          <w:szCs w:val="24"/>
        </w:rPr>
      </w:pPr>
      <w:r w:rsidRPr="003676F7">
        <w:rPr>
          <w:color w:val="000000" w:themeColor="text1"/>
          <w:sz w:val="24"/>
          <w:szCs w:val="24"/>
        </w:rPr>
        <w:t>Fakülte Web sayfasının ve sosyal medya hesaplarının hazırlanması ve güncellenmesi işlemlerini yapar.</w:t>
      </w:r>
    </w:p>
    <w:p w:rsidR="003676F7" w:rsidRPr="003676F7" w:rsidRDefault="003676F7" w:rsidP="00921002">
      <w:pPr>
        <w:pStyle w:val="TableParagraph"/>
        <w:numPr>
          <w:ilvl w:val="0"/>
          <w:numId w:val="14"/>
        </w:numPr>
        <w:tabs>
          <w:tab w:val="left" w:pos="827"/>
        </w:tabs>
        <w:ind w:left="0" w:right="822"/>
        <w:jc w:val="both"/>
        <w:rPr>
          <w:color w:val="000000" w:themeColor="text1"/>
          <w:sz w:val="24"/>
          <w:szCs w:val="24"/>
        </w:rPr>
      </w:pPr>
      <w:r w:rsidRPr="003676F7">
        <w:rPr>
          <w:color w:val="000000" w:themeColor="text1"/>
          <w:sz w:val="24"/>
          <w:szCs w:val="24"/>
        </w:rPr>
        <w:t>Görev alanı ile ilgili mevzuatı düzenli olarak izler.</w:t>
      </w:r>
    </w:p>
    <w:p w:rsidR="003676F7" w:rsidRPr="003676F7" w:rsidRDefault="003676F7" w:rsidP="00921002">
      <w:pPr>
        <w:pStyle w:val="TableParagraph"/>
        <w:numPr>
          <w:ilvl w:val="0"/>
          <w:numId w:val="14"/>
        </w:numPr>
        <w:tabs>
          <w:tab w:val="left" w:pos="827"/>
        </w:tabs>
        <w:ind w:left="0" w:right="822"/>
        <w:jc w:val="both"/>
        <w:rPr>
          <w:color w:val="000000" w:themeColor="text1"/>
          <w:sz w:val="24"/>
          <w:szCs w:val="24"/>
        </w:rPr>
      </w:pPr>
      <w:r w:rsidRPr="003676F7">
        <w:rPr>
          <w:color w:val="000000" w:themeColor="text1"/>
          <w:sz w:val="24"/>
          <w:szCs w:val="24"/>
        </w:rPr>
        <w:t>Gerektiğinde çalıştığı bölümde yürütülen diğer faaliyetlere ve bazı işlemlere Dekan, Dekan Yardımcıları ve Fakülte Sekreteri tarafından verilen talimatlar çerçevesinde yardımcı olur.</w:t>
      </w:r>
    </w:p>
    <w:p w:rsidR="003676F7" w:rsidRPr="003676F7" w:rsidRDefault="003676F7" w:rsidP="00921002">
      <w:pPr>
        <w:pStyle w:val="TableParagraph"/>
        <w:numPr>
          <w:ilvl w:val="0"/>
          <w:numId w:val="14"/>
        </w:numPr>
        <w:tabs>
          <w:tab w:val="left" w:pos="827"/>
        </w:tabs>
        <w:ind w:left="0" w:right="822"/>
        <w:jc w:val="both"/>
        <w:rPr>
          <w:color w:val="000000" w:themeColor="text1"/>
          <w:sz w:val="24"/>
          <w:szCs w:val="24"/>
        </w:rPr>
      </w:pPr>
      <w:r w:rsidRPr="003676F7">
        <w:rPr>
          <w:color w:val="000000" w:themeColor="text1"/>
          <w:sz w:val="24"/>
          <w:szCs w:val="24"/>
        </w:rPr>
        <w:t>Tasarruf ilkelerine uygun hareket eder.</w:t>
      </w:r>
    </w:p>
    <w:p w:rsidR="00312C97" w:rsidRDefault="003676F7" w:rsidP="00921002">
      <w:pPr>
        <w:pStyle w:val="TableParagraph"/>
        <w:numPr>
          <w:ilvl w:val="0"/>
          <w:numId w:val="14"/>
        </w:numPr>
        <w:tabs>
          <w:tab w:val="left" w:pos="827"/>
        </w:tabs>
        <w:ind w:left="0" w:right="822"/>
        <w:jc w:val="both"/>
        <w:rPr>
          <w:color w:val="000000" w:themeColor="text1"/>
          <w:sz w:val="24"/>
          <w:szCs w:val="24"/>
        </w:rPr>
      </w:pPr>
      <w:r w:rsidRPr="003676F7">
        <w:rPr>
          <w:color w:val="000000" w:themeColor="text1"/>
          <w:sz w:val="24"/>
          <w:szCs w:val="24"/>
        </w:rPr>
        <w:t>Fakülte Üst Yönetimi tarafından görev alanı ile ilgili verilecek diğer idari görevleri yerine getirir.</w:t>
      </w:r>
    </w:p>
    <w:p w:rsidR="0031441C" w:rsidRDefault="0031441C" w:rsidP="00312C97">
      <w:pPr>
        <w:pStyle w:val="TableParagraph"/>
        <w:tabs>
          <w:tab w:val="left" w:pos="826"/>
        </w:tabs>
        <w:rPr>
          <w:color w:val="000000" w:themeColor="text1"/>
          <w:sz w:val="24"/>
          <w:szCs w:val="24"/>
        </w:rPr>
      </w:pPr>
    </w:p>
    <w:p w:rsidR="00CA08FB" w:rsidRDefault="00CA08FB" w:rsidP="00312C97">
      <w:pPr>
        <w:pStyle w:val="TableParagraph"/>
        <w:tabs>
          <w:tab w:val="left" w:pos="826"/>
        </w:tabs>
        <w:rPr>
          <w:color w:val="000000" w:themeColor="text1"/>
          <w:sz w:val="24"/>
          <w:szCs w:val="24"/>
        </w:rPr>
      </w:pPr>
    </w:p>
    <w:tbl>
      <w:tblPr>
        <w:tblStyle w:val="TabloKlavuzuAk1"/>
        <w:tblW w:w="10773" w:type="dxa"/>
        <w:tblInd w:w="-572" w:type="dxa"/>
        <w:tblLayout w:type="fixed"/>
        <w:tblLook w:val="04A0" w:firstRow="1" w:lastRow="0" w:firstColumn="1" w:lastColumn="0" w:noHBand="0" w:noVBand="1"/>
      </w:tblPr>
      <w:tblGrid>
        <w:gridCol w:w="3083"/>
        <w:gridCol w:w="7690"/>
      </w:tblGrid>
      <w:tr w:rsidR="00BF092A" w:rsidRPr="00796EA3" w:rsidTr="00EF0D37">
        <w:tc>
          <w:tcPr>
            <w:tcW w:w="3083" w:type="dxa"/>
            <w:shd w:val="clear" w:color="auto" w:fill="B4C6E7" w:themeFill="accent5" w:themeFillTint="66"/>
          </w:tcPr>
          <w:p w:rsidR="00BF092A" w:rsidRPr="00796EA3" w:rsidRDefault="00BF092A" w:rsidP="00EF0D37">
            <w:pPr>
              <w:pStyle w:val="AralkYok"/>
              <w:ind w:left="363"/>
              <w:rPr>
                <w:rFonts w:ascii="Times New Roman" w:hAnsi="Times New Roman" w:cs="Times New Roman"/>
                <w:b/>
                <w:color w:val="000000" w:themeColor="text1"/>
              </w:rPr>
            </w:pPr>
            <w:r w:rsidRPr="00796EA3">
              <w:rPr>
                <w:rFonts w:ascii="Times New Roman" w:hAnsi="Times New Roman" w:cs="Times New Roman"/>
                <w:b/>
                <w:color w:val="000000" w:themeColor="text1"/>
              </w:rPr>
              <w:t xml:space="preserve">Faaliyetin Adı                   :                      </w:t>
            </w:r>
          </w:p>
        </w:tc>
        <w:tc>
          <w:tcPr>
            <w:tcW w:w="7690" w:type="dxa"/>
            <w:shd w:val="clear" w:color="auto" w:fill="B4C6E7" w:themeFill="accent5" w:themeFillTint="66"/>
          </w:tcPr>
          <w:p w:rsidR="00BF092A" w:rsidRDefault="00BF092A" w:rsidP="00BF092A">
            <w:pPr>
              <w:pStyle w:val="AralkYok"/>
              <w:ind w:left="363"/>
              <w:jc w:val="both"/>
              <w:rPr>
                <w:rFonts w:ascii="Times New Roman" w:hAnsi="Times New Roman" w:cs="Times New Roman"/>
                <w:b/>
                <w:color w:val="FF0000"/>
              </w:rPr>
            </w:pPr>
            <w:r>
              <w:rPr>
                <w:rFonts w:ascii="Times New Roman" w:hAnsi="Times New Roman" w:cs="Times New Roman"/>
                <w:b/>
                <w:color w:val="FF0000"/>
              </w:rPr>
              <w:t>Personel ve Özlük İşleri B</w:t>
            </w:r>
            <w:r w:rsidR="00BE2768">
              <w:rPr>
                <w:rFonts w:ascii="Times New Roman" w:hAnsi="Times New Roman" w:cs="Times New Roman"/>
                <w:b/>
                <w:color w:val="FF0000"/>
              </w:rPr>
              <w:t>irimi</w:t>
            </w:r>
          </w:p>
          <w:p w:rsidR="00BF4FA2" w:rsidRPr="00861159" w:rsidRDefault="00BF4FA2" w:rsidP="00BF092A">
            <w:pPr>
              <w:pStyle w:val="AralkYok"/>
              <w:ind w:left="363"/>
              <w:jc w:val="both"/>
              <w:rPr>
                <w:rFonts w:ascii="Times New Roman" w:hAnsi="Times New Roman" w:cs="Times New Roman"/>
                <w:b/>
                <w:color w:val="FF0000"/>
              </w:rPr>
            </w:pPr>
          </w:p>
        </w:tc>
      </w:tr>
      <w:tr w:rsidR="00BF092A" w:rsidRPr="00796EA3" w:rsidTr="00EF0D37">
        <w:tc>
          <w:tcPr>
            <w:tcW w:w="3083" w:type="dxa"/>
            <w:shd w:val="clear" w:color="auto" w:fill="B4C6E7" w:themeFill="accent5" w:themeFillTint="66"/>
          </w:tcPr>
          <w:p w:rsidR="00BF092A" w:rsidRPr="00796EA3" w:rsidRDefault="00BF092A" w:rsidP="00EF0D37">
            <w:pPr>
              <w:pStyle w:val="AralkYok"/>
              <w:ind w:left="363"/>
              <w:jc w:val="both"/>
              <w:rPr>
                <w:rFonts w:ascii="Times New Roman" w:hAnsi="Times New Roman" w:cs="Times New Roman"/>
                <w:b/>
                <w:color w:val="000000" w:themeColor="text1"/>
              </w:rPr>
            </w:pPr>
            <w:r w:rsidRPr="00796EA3">
              <w:rPr>
                <w:rFonts w:ascii="Times New Roman" w:hAnsi="Times New Roman" w:cs="Times New Roman"/>
                <w:b/>
                <w:color w:val="000000" w:themeColor="text1"/>
              </w:rPr>
              <w:t xml:space="preserve">Faaliyetin Sorumlusu      :          </w:t>
            </w:r>
          </w:p>
        </w:tc>
        <w:tc>
          <w:tcPr>
            <w:tcW w:w="7690" w:type="dxa"/>
            <w:shd w:val="clear" w:color="auto" w:fill="B4C6E7" w:themeFill="accent5" w:themeFillTint="66"/>
          </w:tcPr>
          <w:p w:rsidR="00BF092A" w:rsidRPr="006726E8" w:rsidRDefault="00BF092A" w:rsidP="00EF0D37">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Dekanlık</w:t>
            </w:r>
          </w:p>
          <w:p w:rsidR="00BF092A" w:rsidRPr="006726E8" w:rsidRDefault="00BF092A" w:rsidP="00EF0D37">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Fakülte Sekreteri</w:t>
            </w:r>
          </w:p>
          <w:p w:rsidR="00BF092A" w:rsidRPr="006726E8" w:rsidRDefault="00BF092A" w:rsidP="00EF0D37">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 xml:space="preserve">Birim Sorumlusu </w:t>
            </w:r>
          </w:p>
        </w:tc>
      </w:tr>
    </w:tbl>
    <w:p w:rsidR="00BF092A" w:rsidRPr="00796EA3" w:rsidRDefault="00BF092A" w:rsidP="00BF092A">
      <w:pPr>
        <w:pStyle w:val="AralkYok"/>
        <w:rPr>
          <w:rFonts w:ascii="Cambria" w:hAnsi="Cambria"/>
          <w:color w:val="000000" w:themeColor="text1"/>
        </w:rPr>
      </w:pP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Fakülte Kurulu ve Yönetim Kurulu üyesi personel ile öğretim elemanlarının görev sürelerini takip eder, atanma ve uzatma işlemlerini yapar.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Personel ile ilgili mevzuatı bilir, değişiklikleri takip eder ve arşivler.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lastRenderedPageBreak/>
        <w:t>Personel ile ilgili bilgilerin arşivlenmesini yapar.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Akademik ve idari personelin, nakil ve görevlendirilmesi ile ilgili işlemleri yapar.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Göreve yeni başlayan ve görevden ayrılan akademik ve idari personelin sigorta giriş ve çıkış işlemlerini yapar.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Disiplin işlemlerini yapar.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Personelin göreve atanma, görevde yükselme ve görev yenileme işlemlerini takip eder.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Personelin izin işlemlerini takip eder, yazışmalarını yapar.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Personelin görevden ayrılma ve emeklilik işlemlerini takip eder ve sonuçlandırır.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Personelin almış oldukları sağlık raporlarının süresinin bitiminde göreve başlatma, Rektörlük Makamına yazı ile bildirme, gerekli kesintinin yapılması için tahakkuk işlerine verilme, kadrosu başka birimlerde olanların birimleriyle yazışma işlemlerini yapar.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Görev yapan personelin listelerini hazırlar ve güncel tutulmasını sağlar.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Personelin mal bildirim işlemlerini takip eder ve arşivler.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Personelin doğum, evlenme, ölüm vb. özlük haklarını takip eder.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Saklanması gereken ve gizlilik özelliği olan dosya, yazı ve belgeleri en iyi biçimde korur.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Alanı ile ilgili Rektörlük, Resmi Kurumlar ve Anabilim Dalları Başkanlıkları vb. yazışmaları yapar.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Her yarıyıl başında lisansüstü ders vermek üzere Anabilim Dallarınca kurum dışından görevlendirilmesi istenen öğretim elemanlarının yazışmalarını yapar.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Fakültede bulunan akademik ve idari kadrolarla ilgili yazışmaları yapar.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Akademik ve idari personelin geçici ve sürekli görevlendirmeleri ile ilgili yazışmaları yapar.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Akademik personelin görev sürelerinin uzatılması işlemlerini takip eder ve yapar.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Akademik ve idari personelle ilgili duyuruları yapar.</w:t>
      </w:r>
    </w:p>
    <w:p w:rsidR="00605932" w:rsidRPr="00605932"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Tasarruf ilkelerine uygun hareket eder.</w:t>
      </w:r>
    </w:p>
    <w:p w:rsidR="00BF092A" w:rsidRPr="003676F7" w:rsidRDefault="00605932" w:rsidP="00CA08FB">
      <w:pPr>
        <w:pStyle w:val="TableParagraph"/>
        <w:numPr>
          <w:ilvl w:val="0"/>
          <w:numId w:val="35"/>
        </w:numPr>
        <w:ind w:left="142" w:right="822"/>
        <w:jc w:val="both"/>
        <w:rPr>
          <w:color w:val="000000" w:themeColor="text1"/>
          <w:sz w:val="24"/>
          <w:szCs w:val="24"/>
        </w:rPr>
      </w:pPr>
      <w:r w:rsidRPr="00605932">
        <w:rPr>
          <w:color w:val="000000" w:themeColor="text1"/>
          <w:sz w:val="24"/>
          <w:szCs w:val="24"/>
        </w:rPr>
        <w:t>Fakülte Üst Yönetimi tarafından görev alanı ile ilgili verilecek diğer idari görevleri yerine getirir.</w:t>
      </w:r>
    </w:p>
    <w:p w:rsidR="0031441C" w:rsidRDefault="0031441C" w:rsidP="00312C97">
      <w:pPr>
        <w:pStyle w:val="TableParagraph"/>
        <w:tabs>
          <w:tab w:val="left" w:pos="826"/>
        </w:tabs>
        <w:rPr>
          <w:color w:val="000000" w:themeColor="text1"/>
          <w:sz w:val="24"/>
          <w:szCs w:val="24"/>
        </w:rPr>
      </w:pPr>
    </w:p>
    <w:tbl>
      <w:tblPr>
        <w:tblStyle w:val="TabloKlavuzuAk1"/>
        <w:tblW w:w="10773" w:type="dxa"/>
        <w:tblInd w:w="-572" w:type="dxa"/>
        <w:tblLayout w:type="fixed"/>
        <w:tblLook w:val="04A0" w:firstRow="1" w:lastRow="0" w:firstColumn="1" w:lastColumn="0" w:noHBand="0" w:noVBand="1"/>
      </w:tblPr>
      <w:tblGrid>
        <w:gridCol w:w="3083"/>
        <w:gridCol w:w="7690"/>
      </w:tblGrid>
      <w:tr w:rsidR="000C4117" w:rsidRPr="00796EA3" w:rsidTr="00EF0D37">
        <w:tc>
          <w:tcPr>
            <w:tcW w:w="3083" w:type="dxa"/>
            <w:shd w:val="clear" w:color="auto" w:fill="B4C6E7" w:themeFill="accent5" w:themeFillTint="66"/>
          </w:tcPr>
          <w:p w:rsidR="000C4117" w:rsidRPr="00796EA3" w:rsidRDefault="000C4117" w:rsidP="00EF0D37">
            <w:pPr>
              <w:pStyle w:val="AralkYok"/>
              <w:ind w:left="363"/>
              <w:rPr>
                <w:rFonts w:ascii="Times New Roman" w:hAnsi="Times New Roman" w:cs="Times New Roman"/>
                <w:b/>
                <w:color w:val="000000" w:themeColor="text1"/>
              </w:rPr>
            </w:pPr>
            <w:r w:rsidRPr="00796EA3">
              <w:rPr>
                <w:rFonts w:ascii="Times New Roman" w:hAnsi="Times New Roman" w:cs="Times New Roman"/>
                <w:b/>
                <w:color w:val="000000" w:themeColor="text1"/>
              </w:rPr>
              <w:t xml:space="preserve">Faaliyetin Adı                   :                      </w:t>
            </w:r>
          </w:p>
        </w:tc>
        <w:tc>
          <w:tcPr>
            <w:tcW w:w="7690" w:type="dxa"/>
            <w:shd w:val="clear" w:color="auto" w:fill="B4C6E7" w:themeFill="accent5" w:themeFillTint="66"/>
          </w:tcPr>
          <w:p w:rsidR="000C4117" w:rsidRDefault="000C4117" w:rsidP="000C4117">
            <w:pPr>
              <w:pStyle w:val="AralkYok"/>
              <w:ind w:left="363"/>
              <w:jc w:val="both"/>
              <w:rPr>
                <w:rFonts w:ascii="Times New Roman" w:hAnsi="Times New Roman" w:cs="Times New Roman"/>
                <w:b/>
                <w:color w:val="FF0000"/>
              </w:rPr>
            </w:pPr>
            <w:r>
              <w:rPr>
                <w:rFonts w:ascii="Times New Roman" w:hAnsi="Times New Roman" w:cs="Times New Roman"/>
                <w:b/>
                <w:color w:val="FF0000"/>
              </w:rPr>
              <w:t xml:space="preserve">Taşınır Kayıt Kontrol Yetkilisi </w:t>
            </w:r>
            <w:r w:rsidR="00176282">
              <w:rPr>
                <w:rFonts w:ascii="Times New Roman" w:hAnsi="Times New Roman" w:cs="Times New Roman"/>
                <w:b/>
                <w:color w:val="FF0000"/>
              </w:rPr>
              <w:t>Birimi</w:t>
            </w:r>
          </w:p>
          <w:p w:rsidR="00BF4FA2" w:rsidRPr="00861159" w:rsidRDefault="00BF4FA2" w:rsidP="000C4117">
            <w:pPr>
              <w:pStyle w:val="AralkYok"/>
              <w:ind w:left="363"/>
              <w:jc w:val="both"/>
              <w:rPr>
                <w:rFonts w:ascii="Times New Roman" w:hAnsi="Times New Roman" w:cs="Times New Roman"/>
                <w:b/>
                <w:color w:val="FF0000"/>
              </w:rPr>
            </w:pPr>
          </w:p>
        </w:tc>
      </w:tr>
      <w:tr w:rsidR="000C4117" w:rsidRPr="00796EA3" w:rsidTr="00EF0D37">
        <w:tc>
          <w:tcPr>
            <w:tcW w:w="3083" w:type="dxa"/>
            <w:shd w:val="clear" w:color="auto" w:fill="B4C6E7" w:themeFill="accent5" w:themeFillTint="66"/>
          </w:tcPr>
          <w:p w:rsidR="000C4117" w:rsidRPr="00796EA3" w:rsidRDefault="000C4117" w:rsidP="00EF0D37">
            <w:pPr>
              <w:pStyle w:val="AralkYok"/>
              <w:ind w:left="363"/>
              <w:jc w:val="both"/>
              <w:rPr>
                <w:rFonts w:ascii="Times New Roman" w:hAnsi="Times New Roman" w:cs="Times New Roman"/>
                <w:b/>
                <w:color w:val="000000" w:themeColor="text1"/>
              </w:rPr>
            </w:pPr>
            <w:r w:rsidRPr="00796EA3">
              <w:rPr>
                <w:rFonts w:ascii="Times New Roman" w:hAnsi="Times New Roman" w:cs="Times New Roman"/>
                <w:b/>
                <w:color w:val="000000" w:themeColor="text1"/>
              </w:rPr>
              <w:t xml:space="preserve">Faaliyetin Sorumlusu      :          </w:t>
            </w:r>
          </w:p>
        </w:tc>
        <w:tc>
          <w:tcPr>
            <w:tcW w:w="7690" w:type="dxa"/>
            <w:shd w:val="clear" w:color="auto" w:fill="B4C6E7" w:themeFill="accent5" w:themeFillTint="66"/>
          </w:tcPr>
          <w:p w:rsidR="000C4117" w:rsidRPr="006726E8" w:rsidRDefault="000C4117" w:rsidP="00EF0D37">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Dekanlık</w:t>
            </w:r>
          </w:p>
          <w:p w:rsidR="000C4117" w:rsidRPr="006726E8" w:rsidRDefault="000C4117" w:rsidP="00EF0D37">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Fakülte Sekreteri</w:t>
            </w:r>
          </w:p>
          <w:p w:rsidR="000C4117" w:rsidRPr="006726E8" w:rsidRDefault="000C4117" w:rsidP="00EF0D37">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 xml:space="preserve">Birim Sorumlusu </w:t>
            </w:r>
          </w:p>
        </w:tc>
      </w:tr>
    </w:tbl>
    <w:p w:rsidR="000C4117" w:rsidRPr="00796EA3" w:rsidRDefault="000C4117" w:rsidP="000C4117">
      <w:pPr>
        <w:pStyle w:val="AralkYok"/>
        <w:rPr>
          <w:rFonts w:ascii="Cambria" w:hAnsi="Cambria"/>
          <w:color w:val="000000" w:themeColor="text1"/>
        </w:rPr>
      </w:pPr>
    </w:p>
    <w:p w:rsidR="00297727" w:rsidRPr="00297727" w:rsidRDefault="00297727" w:rsidP="00CF0B9F">
      <w:pPr>
        <w:pStyle w:val="TableParagraph"/>
        <w:numPr>
          <w:ilvl w:val="0"/>
          <w:numId w:val="36"/>
        </w:numPr>
        <w:ind w:left="284" w:right="822"/>
        <w:jc w:val="both"/>
        <w:rPr>
          <w:color w:val="000000" w:themeColor="text1"/>
          <w:sz w:val="24"/>
          <w:szCs w:val="24"/>
        </w:rPr>
      </w:pPr>
      <w:r w:rsidRPr="00297727">
        <w:rPr>
          <w:color w:val="000000" w:themeColor="text1"/>
          <w:sz w:val="24"/>
          <w:szCs w:val="24"/>
        </w:rPr>
        <w:t>Eğitim öğretim ve araştırma için gerekli olan malzemelerin (eğitim ve laboratuvar malzemeleri, kırtasiye, donanım ve teknolojik malzemeleri, makine ve teçhizat alım ve bakımları vb.</w:t>
      </w:r>
      <w:r w:rsidR="00CF0B9F">
        <w:rPr>
          <w:color w:val="000000" w:themeColor="text1"/>
          <w:sz w:val="24"/>
          <w:szCs w:val="24"/>
        </w:rPr>
        <w:t>) kayıt işlemlerini takip etmek.</w:t>
      </w:r>
    </w:p>
    <w:p w:rsidR="00297727" w:rsidRPr="00297727" w:rsidRDefault="00297727" w:rsidP="00CF0B9F">
      <w:pPr>
        <w:pStyle w:val="TableParagraph"/>
        <w:numPr>
          <w:ilvl w:val="0"/>
          <w:numId w:val="36"/>
        </w:numPr>
        <w:ind w:left="284" w:right="822"/>
        <w:jc w:val="both"/>
        <w:rPr>
          <w:color w:val="000000" w:themeColor="text1"/>
          <w:sz w:val="24"/>
          <w:szCs w:val="24"/>
        </w:rPr>
      </w:pPr>
      <w:r w:rsidRPr="00297727">
        <w:rPr>
          <w:color w:val="000000" w:themeColor="text1"/>
          <w:sz w:val="24"/>
          <w:szCs w:val="24"/>
        </w:rPr>
        <w:t>Tüketim ve demirbaş malzemelerin alım evraklarında maddi</w:t>
      </w:r>
      <w:r w:rsidR="00CF0B9F">
        <w:rPr>
          <w:color w:val="000000" w:themeColor="text1"/>
          <w:sz w:val="24"/>
          <w:szCs w:val="24"/>
        </w:rPr>
        <w:t xml:space="preserve"> hatanın bulunmamasını sağlamak.</w:t>
      </w:r>
    </w:p>
    <w:p w:rsidR="00297727" w:rsidRDefault="00297727" w:rsidP="00CF0B9F">
      <w:pPr>
        <w:pStyle w:val="TableParagraph"/>
        <w:numPr>
          <w:ilvl w:val="0"/>
          <w:numId w:val="36"/>
        </w:numPr>
        <w:ind w:left="284" w:right="822"/>
        <w:jc w:val="both"/>
        <w:rPr>
          <w:color w:val="000000" w:themeColor="text1"/>
          <w:sz w:val="24"/>
          <w:szCs w:val="24"/>
        </w:rPr>
      </w:pPr>
      <w:r w:rsidRPr="00297727">
        <w:rPr>
          <w:color w:val="000000" w:themeColor="text1"/>
          <w:sz w:val="24"/>
          <w:szCs w:val="24"/>
        </w:rPr>
        <w:t>Taşınır işlem fişi, zimmet fişi, sayım tutanağı vb. evrakların düzenlenmesinin, kayıt altına alınması ve arşivlenmesinin süreçlerini taki</w:t>
      </w:r>
      <w:r w:rsidR="00CF0B9F">
        <w:rPr>
          <w:color w:val="000000" w:themeColor="text1"/>
          <w:sz w:val="24"/>
          <w:szCs w:val="24"/>
        </w:rPr>
        <w:t>p etmek ve yapılmasını sağlamak.</w:t>
      </w:r>
    </w:p>
    <w:p w:rsidR="00297727" w:rsidRPr="00297727" w:rsidRDefault="00297727" w:rsidP="00CF0B9F">
      <w:pPr>
        <w:pStyle w:val="TableParagraph"/>
        <w:numPr>
          <w:ilvl w:val="0"/>
          <w:numId w:val="36"/>
        </w:numPr>
        <w:ind w:left="284" w:right="822"/>
        <w:jc w:val="both"/>
        <w:rPr>
          <w:color w:val="000000" w:themeColor="text1"/>
          <w:sz w:val="24"/>
          <w:szCs w:val="24"/>
        </w:rPr>
      </w:pPr>
      <w:r w:rsidRPr="00297727">
        <w:rPr>
          <w:color w:val="000000" w:themeColor="text1"/>
          <w:sz w:val="24"/>
          <w:szCs w:val="24"/>
        </w:rPr>
        <w:t>Taşınırların yıl sonu sayım işlemlerini yapılmasında Taşınır Kayıt Yetkilisine eşlik etmek sayım cetvellerinin düzenlenip Strateji Geliştirme Dairesi Başkan</w:t>
      </w:r>
      <w:r w:rsidR="00CF0B9F">
        <w:rPr>
          <w:color w:val="000000" w:themeColor="text1"/>
          <w:sz w:val="24"/>
          <w:szCs w:val="24"/>
        </w:rPr>
        <w:t>lığına iletilmesini takip etmek.</w:t>
      </w:r>
    </w:p>
    <w:p w:rsidR="00297727" w:rsidRPr="00297727" w:rsidRDefault="00297727" w:rsidP="00CF0B9F">
      <w:pPr>
        <w:pStyle w:val="TableParagraph"/>
        <w:numPr>
          <w:ilvl w:val="0"/>
          <w:numId w:val="36"/>
        </w:numPr>
        <w:ind w:left="284" w:right="822"/>
        <w:jc w:val="both"/>
        <w:rPr>
          <w:color w:val="000000" w:themeColor="text1"/>
          <w:sz w:val="24"/>
          <w:szCs w:val="24"/>
        </w:rPr>
      </w:pPr>
      <w:r w:rsidRPr="00297727">
        <w:rPr>
          <w:color w:val="000000" w:themeColor="text1"/>
          <w:sz w:val="24"/>
          <w:szCs w:val="24"/>
        </w:rPr>
        <w:t>Çalışmalarında gizlilik, doğruluk, çabukluk ve güven</w:t>
      </w:r>
      <w:r w:rsidR="00CF0B9F">
        <w:rPr>
          <w:color w:val="000000" w:themeColor="text1"/>
          <w:sz w:val="24"/>
          <w:szCs w:val="24"/>
        </w:rPr>
        <w:t>irlilik ilkelerinden ayrılmamak.</w:t>
      </w:r>
    </w:p>
    <w:p w:rsidR="00297727" w:rsidRPr="00297727" w:rsidRDefault="00297727" w:rsidP="00CF0B9F">
      <w:pPr>
        <w:pStyle w:val="TableParagraph"/>
        <w:numPr>
          <w:ilvl w:val="0"/>
          <w:numId w:val="36"/>
        </w:numPr>
        <w:ind w:left="284" w:right="822"/>
        <w:jc w:val="both"/>
        <w:rPr>
          <w:color w:val="000000" w:themeColor="text1"/>
          <w:sz w:val="24"/>
          <w:szCs w:val="24"/>
        </w:rPr>
      </w:pPr>
      <w:r w:rsidRPr="00297727">
        <w:rPr>
          <w:color w:val="000000" w:themeColor="text1"/>
          <w:sz w:val="24"/>
          <w:szCs w:val="24"/>
        </w:rPr>
        <w:t>Yasa ve yönetmelikleri takip ederek, sürekli bilgilerini yenilemek, üst makamlara, hatalı, eksik, i</w:t>
      </w:r>
      <w:r w:rsidR="00CF0B9F">
        <w:rPr>
          <w:color w:val="000000" w:themeColor="text1"/>
          <w:sz w:val="24"/>
          <w:szCs w:val="24"/>
        </w:rPr>
        <w:t>şlemleri onaylatmaktan kaçınmak.</w:t>
      </w:r>
    </w:p>
    <w:p w:rsidR="00297727" w:rsidRPr="00297727" w:rsidRDefault="00297727" w:rsidP="00CF0B9F">
      <w:pPr>
        <w:pStyle w:val="TableParagraph"/>
        <w:numPr>
          <w:ilvl w:val="0"/>
          <w:numId w:val="36"/>
        </w:numPr>
        <w:ind w:left="284" w:right="822"/>
        <w:jc w:val="both"/>
        <w:rPr>
          <w:color w:val="000000" w:themeColor="text1"/>
          <w:sz w:val="24"/>
          <w:szCs w:val="24"/>
        </w:rPr>
      </w:pPr>
      <w:r w:rsidRPr="00297727">
        <w:rPr>
          <w:color w:val="000000" w:themeColor="text1"/>
          <w:sz w:val="24"/>
          <w:szCs w:val="24"/>
        </w:rPr>
        <w:t>Gerçekleştirdiği faaliyetlerin akıbeti ile ilgili olarak Harcama Yetkilisine periyodik olarak bi</w:t>
      </w:r>
      <w:r w:rsidR="00CF0B9F">
        <w:rPr>
          <w:color w:val="000000" w:themeColor="text1"/>
          <w:sz w:val="24"/>
          <w:szCs w:val="24"/>
        </w:rPr>
        <w:t xml:space="preserve">lgi vermek; verilen görevlerin </w:t>
      </w:r>
      <w:r w:rsidRPr="00297727">
        <w:rPr>
          <w:color w:val="000000" w:themeColor="text1"/>
          <w:sz w:val="24"/>
          <w:szCs w:val="24"/>
        </w:rPr>
        <w:t>herhangi bir nedenle zamanın</w:t>
      </w:r>
      <w:r w:rsidR="00CF0B9F">
        <w:rPr>
          <w:color w:val="000000" w:themeColor="text1"/>
          <w:sz w:val="24"/>
          <w:szCs w:val="24"/>
        </w:rPr>
        <w:t xml:space="preserve">da bitirilemeyeceği durumlarda </w:t>
      </w:r>
      <w:r w:rsidR="00CF0B9F">
        <w:rPr>
          <w:color w:val="000000" w:themeColor="text1"/>
          <w:sz w:val="24"/>
          <w:szCs w:val="24"/>
        </w:rPr>
        <w:lastRenderedPageBreak/>
        <w:t xml:space="preserve">gecikmeye meydan vermeden </w:t>
      </w:r>
      <w:r w:rsidRPr="00297727">
        <w:rPr>
          <w:color w:val="000000" w:themeColor="text1"/>
          <w:sz w:val="24"/>
          <w:szCs w:val="24"/>
        </w:rPr>
        <w:t>Harcama Yetkilisini konudan haberdar etmek.</w:t>
      </w:r>
    </w:p>
    <w:p w:rsidR="00297727" w:rsidRPr="00297727" w:rsidRDefault="00297727" w:rsidP="00CF0B9F">
      <w:pPr>
        <w:pStyle w:val="TableParagraph"/>
        <w:numPr>
          <w:ilvl w:val="0"/>
          <w:numId w:val="36"/>
        </w:numPr>
        <w:ind w:left="284" w:right="822"/>
        <w:jc w:val="both"/>
        <w:rPr>
          <w:color w:val="000000" w:themeColor="text1"/>
          <w:sz w:val="24"/>
          <w:szCs w:val="24"/>
        </w:rPr>
      </w:pPr>
      <w:r w:rsidRPr="00297727">
        <w:rPr>
          <w:color w:val="000000" w:themeColor="text1"/>
          <w:sz w:val="24"/>
          <w:szCs w:val="24"/>
        </w:rPr>
        <w:t>Gerçekleştirdiği faaliyetlerle ilgili sorunları ve tavsiyel</w:t>
      </w:r>
      <w:r w:rsidR="00CF0B9F">
        <w:rPr>
          <w:color w:val="000000" w:themeColor="text1"/>
          <w:sz w:val="24"/>
          <w:szCs w:val="24"/>
        </w:rPr>
        <w:t>eri Harcama Yetkilisine iletmek.</w:t>
      </w:r>
    </w:p>
    <w:p w:rsidR="00297727" w:rsidRPr="00297727" w:rsidRDefault="00297727" w:rsidP="00CF0B9F">
      <w:pPr>
        <w:pStyle w:val="TableParagraph"/>
        <w:numPr>
          <w:ilvl w:val="0"/>
          <w:numId w:val="36"/>
        </w:numPr>
        <w:ind w:left="284" w:right="822"/>
        <w:jc w:val="both"/>
        <w:rPr>
          <w:color w:val="000000" w:themeColor="text1"/>
          <w:sz w:val="24"/>
          <w:szCs w:val="24"/>
        </w:rPr>
      </w:pPr>
      <w:r w:rsidRPr="00297727">
        <w:rPr>
          <w:color w:val="000000" w:themeColor="text1"/>
          <w:sz w:val="24"/>
          <w:szCs w:val="24"/>
        </w:rPr>
        <w:t>Harcama Yetkilisinin görev alanı ile ilgili verece</w:t>
      </w:r>
      <w:r w:rsidR="00CF0B9F">
        <w:rPr>
          <w:color w:val="000000" w:themeColor="text1"/>
          <w:sz w:val="24"/>
          <w:szCs w:val="24"/>
        </w:rPr>
        <w:t>ği diğer işleri yapmak.</w:t>
      </w:r>
    </w:p>
    <w:p w:rsidR="000C4117" w:rsidRDefault="00297727" w:rsidP="00CF0B9F">
      <w:pPr>
        <w:pStyle w:val="TableParagraph"/>
        <w:numPr>
          <w:ilvl w:val="0"/>
          <w:numId w:val="36"/>
        </w:numPr>
        <w:ind w:left="284" w:right="822"/>
        <w:jc w:val="both"/>
        <w:rPr>
          <w:color w:val="000000" w:themeColor="text1"/>
          <w:sz w:val="24"/>
          <w:szCs w:val="24"/>
        </w:rPr>
      </w:pPr>
      <w:r w:rsidRPr="00297727">
        <w:rPr>
          <w:color w:val="000000" w:themeColor="text1"/>
          <w:sz w:val="24"/>
          <w:szCs w:val="24"/>
        </w:rPr>
        <w:t>Yukarıda belirtilen görevlerin yerine getirilmesinde Harcama Yetkilisine karşı sorumludur.</w:t>
      </w:r>
    </w:p>
    <w:p w:rsidR="00D66610" w:rsidRPr="00605932" w:rsidRDefault="00D66610" w:rsidP="00A319CD">
      <w:pPr>
        <w:pStyle w:val="TableParagraph"/>
        <w:tabs>
          <w:tab w:val="left" w:pos="827"/>
        </w:tabs>
        <w:ind w:left="1080" w:right="822"/>
        <w:jc w:val="both"/>
        <w:rPr>
          <w:color w:val="000000" w:themeColor="text1"/>
          <w:sz w:val="24"/>
          <w:szCs w:val="24"/>
        </w:rPr>
      </w:pPr>
    </w:p>
    <w:tbl>
      <w:tblPr>
        <w:tblStyle w:val="TabloKlavuzuAk1"/>
        <w:tblW w:w="10773" w:type="dxa"/>
        <w:tblInd w:w="-572" w:type="dxa"/>
        <w:tblLayout w:type="fixed"/>
        <w:tblLook w:val="04A0" w:firstRow="1" w:lastRow="0" w:firstColumn="1" w:lastColumn="0" w:noHBand="0" w:noVBand="1"/>
      </w:tblPr>
      <w:tblGrid>
        <w:gridCol w:w="3083"/>
        <w:gridCol w:w="7690"/>
      </w:tblGrid>
      <w:tr w:rsidR="00622270" w:rsidRPr="00796EA3" w:rsidTr="00EF0D37">
        <w:tc>
          <w:tcPr>
            <w:tcW w:w="3083" w:type="dxa"/>
            <w:shd w:val="clear" w:color="auto" w:fill="B4C6E7" w:themeFill="accent5" w:themeFillTint="66"/>
          </w:tcPr>
          <w:p w:rsidR="00622270" w:rsidRPr="00796EA3" w:rsidRDefault="00622270" w:rsidP="00EF0D37">
            <w:pPr>
              <w:pStyle w:val="AralkYok"/>
              <w:ind w:left="363"/>
              <w:rPr>
                <w:rFonts w:ascii="Times New Roman" w:hAnsi="Times New Roman" w:cs="Times New Roman"/>
                <w:b/>
                <w:color w:val="000000" w:themeColor="text1"/>
              </w:rPr>
            </w:pPr>
            <w:r w:rsidRPr="00796EA3">
              <w:rPr>
                <w:rFonts w:ascii="Times New Roman" w:hAnsi="Times New Roman" w:cs="Times New Roman"/>
                <w:b/>
                <w:color w:val="000000" w:themeColor="text1"/>
              </w:rPr>
              <w:t xml:space="preserve">Faaliyetin Adı                   :                      </w:t>
            </w:r>
          </w:p>
        </w:tc>
        <w:tc>
          <w:tcPr>
            <w:tcW w:w="7690" w:type="dxa"/>
            <w:shd w:val="clear" w:color="auto" w:fill="B4C6E7" w:themeFill="accent5" w:themeFillTint="66"/>
          </w:tcPr>
          <w:p w:rsidR="00622270" w:rsidRDefault="00622270" w:rsidP="00622270">
            <w:pPr>
              <w:pStyle w:val="AralkYok"/>
              <w:ind w:left="363"/>
              <w:jc w:val="both"/>
              <w:rPr>
                <w:rFonts w:ascii="Times New Roman" w:hAnsi="Times New Roman" w:cs="Times New Roman"/>
                <w:b/>
                <w:color w:val="FF0000"/>
              </w:rPr>
            </w:pPr>
            <w:r>
              <w:rPr>
                <w:rFonts w:ascii="Times New Roman" w:hAnsi="Times New Roman" w:cs="Times New Roman"/>
                <w:b/>
                <w:color w:val="FF0000"/>
              </w:rPr>
              <w:t>Kurul ve Görevlendirme İş</w:t>
            </w:r>
            <w:r w:rsidRPr="00861159">
              <w:rPr>
                <w:rFonts w:ascii="Times New Roman" w:hAnsi="Times New Roman" w:cs="Times New Roman"/>
                <w:b/>
                <w:color w:val="FF0000"/>
              </w:rPr>
              <w:t xml:space="preserve">leri </w:t>
            </w:r>
            <w:r w:rsidR="005A3904">
              <w:rPr>
                <w:rFonts w:ascii="Times New Roman" w:hAnsi="Times New Roman" w:cs="Times New Roman"/>
                <w:b/>
                <w:color w:val="FF0000"/>
              </w:rPr>
              <w:t>Birimi</w:t>
            </w:r>
          </w:p>
          <w:p w:rsidR="00BF4FA2" w:rsidRPr="00861159" w:rsidRDefault="00BF4FA2" w:rsidP="00622270">
            <w:pPr>
              <w:pStyle w:val="AralkYok"/>
              <w:ind w:left="363"/>
              <w:jc w:val="both"/>
              <w:rPr>
                <w:rFonts w:ascii="Times New Roman" w:hAnsi="Times New Roman" w:cs="Times New Roman"/>
                <w:b/>
                <w:color w:val="FF0000"/>
              </w:rPr>
            </w:pPr>
          </w:p>
        </w:tc>
      </w:tr>
      <w:tr w:rsidR="00622270" w:rsidRPr="00796EA3" w:rsidTr="00EF0D37">
        <w:tc>
          <w:tcPr>
            <w:tcW w:w="3083" w:type="dxa"/>
            <w:shd w:val="clear" w:color="auto" w:fill="B4C6E7" w:themeFill="accent5" w:themeFillTint="66"/>
          </w:tcPr>
          <w:p w:rsidR="00622270" w:rsidRPr="00796EA3" w:rsidRDefault="00622270" w:rsidP="00EF0D37">
            <w:pPr>
              <w:pStyle w:val="AralkYok"/>
              <w:ind w:left="363"/>
              <w:jc w:val="both"/>
              <w:rPr>
                <w:rFonts w:ascii="Times New Roman" w:hAnsi="Times New Roman" w:cs="Times New Roman"/>
                <w:b/>
                <w:color w:val="000000" w:themeColor="text1"/>
              </w:rPr>
            </w:pPr>
            <w:r w:rsidRPr="00796EA3">
              <w:rPr>
                <w:rFonts w:ascii="Times New Roman" w:hAnsi="Times New Roman" w:cs="Times New Roman"/>
                <w:b/>
                <w:color w:val="000000" w:themeColor="text1"/>
              </w:rPr>
              <w:t xml:space="preserve">Faaliyetin Sorumlusu      :          </w:t>
            </w:r>
          </w:p>
        </w:tc>
        <w:tc>
          <w:tcPr>
            <w:tcW w:w="7690" w:type="dxa"/>
            <w:shd w:val="clear" w:color="auto" w:fill="B4C6E7" w:themeFill="accent5" w:themeFillTint="66"/>
          </w:tcPr>
          <w:p w:rsidR="00622270" w:rsidRPr="006726E8" w:rsidRDefault="00622270" w:rsidP="00EF0D37">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Dekanlık</w:t>
            </w:r>
          </w:p>
          <w:p w:rsidR="00622270" w:rsidRPr="006726E8" w:rsidRDefault="00622270" w:rsidP="00EF0D37">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Fakülte Sekreteri</w:t>
            </w:r>
          </w:p>
          <w:p w:rsidR="00622270" w:rsidRPr="006726E8" w:rsidRDefault="00622270" w:rsidP="00EF0D37">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 xml:space="preserve">Birim Sorumlusu </w:t>
            </w:r>
          </w:p>
        </w:tc>
      </w:tr>
    </w:tbl>
    <w:p w:rsidR="00D66610" w:rsidRPr="00D66610" w:rsidRDefault="00D66610" w:rsidP="00323387">
      <w:pPr>
        <w:pStyle w:val="TableParagraph"/>
        <w:numPr>
          <w:ilvl w:val="0"/>
          <w:numId w:val="37"/>
        </w:numPr>
        <w:ind w:left="284" w:right="822"/>
        <w:jc w:val="both"/>
        <w:rPr>
          <w:color w:val="000000" w:themeColor="text1"/>
          <w:sz w:val="24"/>
          <w:szCs w:val="24"/>
        </w:rPr>
      </w:pPr>
      <w:r w:rsidRPr="00D66610">
        <w:rPr>
          <w:color w:val="000000" w:themeColor="text1"/>
          <w:sz w:val="24"/>
          <w:szCs w:val="24"/>
        </w:rPr>
        <w:t>Birimlerden gelen ve Fakülte Üst Kurullarında görüşülmesi gereken evrakların, toplantı gündemine eksiksiz girmesini sağlar, toplantı davet yazılarını ve gündemini tüm üyelere iletir.</w:t>
      </w:r>
    </w:p>
    <w:p w:rsidR="00D66610" w:rsidRPr="00D66610" w:rsidRDefault="00D66610" w:rsidP="00323387">
      <w:pPr>
        <w:pStyle w:val="TableParagraph"/>
        <w:numPr>
          <w:ilvl w:val="0"/>
          <w:numId w:val="37"/>
        </w:numPr>
        <w:ind w:left="284" w:right="822"/>
        <w:jc w:val="both"/>
        <w:rPr>
          <w:color w:val="000000" w:themeColor="text1"/>
          <w:sz w:val="24"/>
          <w:szCs w:val="24"/>
        </w:rPr>
      </w:pPr>
      <w:r w:rsidRPr="00D66610">
        <w:rPr>
          <w:color w:val="000000" w:themeColor="text1"/>
          <w:sz w:val="24"/>
          <w:szCs w:val="24"/>
        </w:rPr>
        <w:t>Fakültede ders vermek için dışarıdan görevlendirilen ve Fakülteden dışarıdaki birimlerde ders vermek üzere görevlendirilen (31. Md. ve 40/a Maddesi v.s.) öğretim elemanlarının Fakülte Üst Kurullarındaki ve ilgili kurumlar arasındaki yazışmalarını ve dosyalama işlemlerini yapar.</w:t>
      </w:r>
    </w:p>
    <w:p w:rsidR="00D66610" w:rsidRPr="00D66610" w:rsidRDefault="00D66610" w:rsidP="00323387">
      <w:pPr>
        <w:pStyle w:val="TableParagraph"/>
        <w:numPr>
          <w:ilvl w:val="0"/>
          <w:numId w:val="37"/>
        </w:numPr>
        <w:ind w:left="284" w:right="822"/>
        <w:jc w:val="both"/>
        <w:rPr>
          <w:color w:val="000000" w:themeColor="text1"/>
          <w:sz w:val="24"/>
          <w:szCs w:val="24"/>
        </w:rPr>
      </w:pPr>
      <w:r w:rsidRPr="00D66610">
        <w:rPr>
          <w:color w:val="000000" w:themeColor="text1"/>
          <w:sz w:val="24"/>
          <w:szCs w:val="24"/>
        </w:rPr>
        <w:t>Fakülte Üst Kurul kararlarını yazar ve bu kararların ilgili birim ve kurumlara iletilmesini sağlar.</w:t>
      </w:r>
    </w:p>
    <w:p w:rsidR="00D66610" w:rsidRPr="00D66610" w:rsidRDefault="00D66610" w:rsidP="00323387">
      <w:pPr>
        <w:pStyle w:val="TableParagraph"/>
        <w:numPr>
          <w:ilvl w:val="0"/>
          <w:numId w:val="37"/>
        </w:numPr>
        <w:ind w:left="284" w:right="822"/>
        <w:jc w:val="both"/>
        <w:rPr>
          <w:color w:val="000000" w:themeColor="text1"/>
          <w:sz w:val="24"/>
          <w:szCs w:val="24"/>
        </w:rPr>
      </w:pPr>
      <w:r w:rsidRPr="00D66610">
        <w:rPr>
          <w:color w:val="000000" w:themeColor="text1"/>
          <w:sz w:val="24"/>
          <w:szCs w:val="24"/>
        </w:rPr>
        <w:t>Fakülte Üst Kurul kararlarını korur, dijital arşiv oluşturur ve yıllık defterler halinde ciltlenerek ya da dosyalanarak saklanmasını sağlar.</w:t>
      </w:r>
    </w:p>
    <w:p w:rsidR="00D66610" w:rsidRPr="00D66610" w:rsidRDefault="00D66610" w:rsidP="00323387">
      <w:pPr>
        <w:pStyle w:val="TableParagraph"/>
        <w:numPr>
          <w:ilvl w:val="0"/>
          <w:numId w:val="37"/>
        </w:numPr>
        <w:ind w:left="284" w:right="822"/>
        <w:jc w:val="both"/>
        <w:rPr>
          <w:color w:val="000000" w:themeColor="text1"/>
          <w:sz w:val="24"/>
          <w:szCs w:val="24"/>
        </w:rPr>
      </w:pPr>
      <w:r w:rsidRPr="00D66610">
        <w:rPr>
          <w:color w:val="000000" w:themeColor="text1"/>
          <w:sz w:val="24"/>
          <w:szCs w:val="24"/>
        </w:rPr>
        <w:t>Tasarruf ilkelerine uygun hareket eder.</w:t>
      </w:r>
    </w:p>
    <w:p w:rsidR="00D66610" w:rsidRPr="00D66610" w:rsidRDefault="00D66610" w:rsidP="00323387">
      <w:pPr>
        <w:pStyle w:val="TableParagraph"/>
        <w:numPr>
          <w:ilvl w:val="0"/>
          <w:numId w:val="37"/>
        </w:numPr>
        <w:ind w:left="284" w:right="822"/>
        <w:jc w:val="both"/>
        <w:rPr>
          <w:color w:val="000000" w:themeColor="text1"/>
          <w:sz w:val="24"/>
          <w:szCs w:val="24"/>
        </w:rPr>
      </w:pPr>
      <w:r w:rsidRPr="00D66610">
        <w:rPr>
          <w:color w:val="000000" w:themeColor="text1"/>
          <w:sz w:val="24"/>
          <w:szCs w:val="24"/>
        </w:rPr>
        <w:t>Fakülte Üst Yönetimi ve öğretim elemanları tarafından verilen yazıları yazar, yayınlarla ilgili verilen yazışma ve işlemleri yürütür, dosyalar ve ilgili birimlerle iletişimi sağlar.</w:t>
      </w:r>
    </w:p>
    <w:p w:rsidR="00D66610" w:rsidRPr="00D66610" w:rsidRDefault="00D66610" w:rsidP="00323387">
      <w:pPr>
        <w:pStyle w:val="TableParagraph"/>
        <w:numPr>
          <w:ilvl w:val="0"/>
          <w:numId w:val="37"/>
        </w:numPr>
        <w:ind w:left="284" w:right="822"/>
        <w:jc w:val="both"/>
        <w:rPr>
          <w:color w:val="000000" w:themeColor="text1"/>
          <w:sz w:val="24"/>
          <w:szCs w:val="24"/>
        </w:rPr>
      </w:pPr>
      <w:r w:rsidRPr="00D66610">
        <w:rPr>
          <w:color w:val="000000" w:themeColor="text1"/>
          <w:sz w:val="24"/>
          <w:szCs w:val="24"/>
        </w:rPr>
        <w:t>Fakülte Kurulu ve Yönetim Kurulu üyesi personel ile diğer öğretim elemanları ve akademik personelin görev sürelerini takip eder, atanma ve uzatma işlemlerini yapar.</w:t>
      </w:r>
    </w:p>
    <w:p w:rsidR="00D66610" w:rsidRPr="00D66610" w:rsidRDefault="00D66610" w:rsidP="00323387">
      <w:pPr>
        <w:pStyle w:val="TableParagraph"/>
        <w:numPr>
          <w:ilvl w:val="0"/>
          <w:numId w:val="37"/>
        </w:numPr>
        <w:ind w:left="284" w:right="822"/>
        <w:jc w:val="both"/>
        <w:rPr>
          <w:color w:val="000000" w:themeColor="text1"/>
          <w:sz w:val="24"/>
          <w:szCs w:val="24"/>
        </w:rPr>
      </w:pPr>
      <w:r w:rsidRPr="00D66610">
        <w:rPr>
          <w:color w:val="000000" w:themeColor="text1"/>
          <w:sz w:val="24"/>
          <w:szCs w:val="24"/>
        </w:rPr>
        <w:t>Personel ile ilgili mevzuatı bilir, değişiklikleri takip eder ve ilgili bilgilerin arşivlenmesini yapar.</w:t>
      </w:r>
    </w:p>
    <w:p w:rsidR="00D66610" w:rsidRPr="00D66610" w:rsidRDefault="00D66610" w:rsidP="00323387">
      <w:pPr>
        <w:pStyle w:val="TableParagraph"/>
        <w:numPr>
          <w:ilvl w:val="0"/>
          <w:numId w:val="37"/>
        </w:numPr>
        <w:ind w:left="284" w:right="822"/>
        <w:jc w:val="both"/>
        <w:rPr>
          <w:color w:val="000000" w:themeColor="text1"/>
          <w:sz w:val="24"/>
          <w:szCs w:val="24"/>
        </w:rPr>
      </w:pPr>
      <w:r w:rsidRPr="00D66610">
        <w:rPr>
          <w:color w:val="000000" w:themeColor="text1"/>
          <w:sz w:val="24"/>
          <w:szCs w:val="24"/>
        </w:rPr>
        <w:t>Her yarıyıl başında lisansüstü ders vermek üzere Anabilim Dallarınca kurum dışından görevlendirilmesi istenen öğretim elemanlarının yazışmalarını yapar.</w:t>
      </w:r>
    </w:p>
    <w:p w:rsidR="00D66610" w:rsidRPr="00D66610" w:rsidRDefault="00D66610" w:rsidP="00323387">
      <w:pPr>
        <w:pStyle w:val="TableParagraph"/>
        <w:numPr>
          <w:ilvl w:val="0"/>
          <w:numId w:val="37"/>
        </w:numPr>
        <w:ind w:left="284" w:right="822"/>
        <w:jc w:val="both"/>
        <w:rPr>
          <w:color w:val="000000" w:themeColor="text1"/>
          <w:sz w:val="24"/>
          <w:szCs w:val="24"/>
        </w:rPr>
      </w:pPr>
      <w:r w:rsidRPr="00D66610">
        <w:rPr>
          <w:color w:val="000000" w:themeColor="text1"/>
          <w:sz w:val="24"/>
          <w:szCs w:val="24"/>
        </w:rPr>
        <w:t>Akademik ve idari personelin nakil, geçici ve sürekli görevlendirmeleri ile ilgili işlem ve yazışmaları yapar.</w:t>
      </w:r>
    </w:p>
    <w:p w:rsidR="00D66610" w:rsidRPr="00D66610" w:rsidRDefault="00D66610" w:rsidP="00323387">
      <w:pPr>
        <w:pStyle w:val="TableParagraph"/>
        <w:numPr>
          <w:ilvl w:val="0"/>
          <w:numId w:val="37"/>
        </w:numPr>
        <w:ind w:left="284" w:right="822"/>
        <w:jc w:val="both"/>
        <w:rPr>
          <w:color w:val="000000" w:themeColor="text1"/>
          <w:sz w:val="24"/>
          <w:szCs w:val="24"/>
        </w:rPr>
      </w:pPr>
      <w:r w:rsidRPr="00D66610">
        <w:rPr>
          <w:color w:val="000000" w:themeColor="text1"/>
          <w:sz w:val="24"/>
          <w:szCs w:val="24"/>
        </w:rPr>
        <w:t>Alanı ile ilgili Rektörlük, Resmi Kurumlar ve Anabilim Dalları Başkanlıkları vb. yazışmaları yapar.</w:t>
      </w:r>
    </w:p>
    <w:p w:rsidR="00D66610" w:rsidRPr="00D66610" w:rsidRDefault="00D66610" w:rsidP="00323387">
      <w:pPr>
        <w:pStyle w:val="TableParagraph"/>
        <w:numPr>
          <w:ilvl w:val="0"/>
          <w:numId w:val="37"/>
        </w:numPr>
        <w:ind w:left="284" w:right="822"/>
        <w:jc w:val="both"/>
        <w:rPr>
          <w:color w:val="000000" w:themeColor="text1"/>
          <w:sz w:val="24"/>
          <w:szCs w:val="24"/>
        </w:rPr>
      </w:pPr>
      <w:r w:rsidRPr="00D66610">
        <w:rPr>
          <w:color w:val="000000" w:themeColor="text1"/>
          <w:sz w:val="24"/>
          <w:szCs w:val="24"/>
        </w:rPr>
        <w:t>Fakülte Üst Yönetimi tarafından görev alanı ile ilgili verilecek diğer idari görevleri yerine getirir.</w:t>
      </w:r>
    </w:p>
    <w:p w:rsidR="00622270" w:rsidRDefault="00622270" w:rsidP="00D66610">
      <w:pPr>
        <w:pStyle w:val="TableParagraph"/>
        <w:tabs>
          <w:tab w:val="left" w:pos="827"/>
        </w:tabs>
        <w:ind w:left="360" w:right="822"/>
        <w:jc w:val="both"/>
        <w:rPr>
          <w:color w:val="000000" w:themeColor="text1"/>
          <w:sz w:val="24"/>
          <w:szCs w:val="24"/>
        </w:rPr>
      </w:pPr>
    </w:p>
    <w:tbl>
      <w:tblPr>
        <w:tblStyle w:val="TabloKlavuzuAk1"/>
        <w:tblW w:w="10773" w:type="dxa"/>
        <w:tblInd w:w="-572" w:type="dxa"/>
        <w:tblLayout w:type="fixed"/>
        <w:tblLook w:val="04A0" w:firstRow="1" w:lastRow="0" w:firstColumn="1" w:lastColumn="0" w:noHBand="0" w:noVBand="1"/>
      </w:tblPr>
      <w:tblGrid>
        <w:gridCol w:w="3083"/>
        <w:gridCol w:w="7690"/>
      </w:tblGrid>
      <w:tr w:rsidR="001F4DD0" w:rsidRPr="00796EA3" w:rsidTr="00EF0D37">
        <w:tc>
          <w:tcPr>
            <w:tcW w:w="3083" w:type="dxa"/>
            <w:shd w:val="clear" w:color="auto" w:fill="B4C6E7" w:themeFill="accent5" w:themeFillTint="66"/>
          </w:tcPr>
          <w:p w:rsidR="001F4DD0" w:rsidRPr="00796EA3" w:rsidRDefault="001F4DD0" w:rsidP="00EF0D37">
            <w:pPr>
              <w:pStyle w:val="AralkYok"/>
              <w:ind w:left="363"/>
              <w:rPr>
                <w:rFonts w:ascii="Times New Roman" w:hAnsi="Times New Roman" w:cs="Times New Roman"/>
                <w:b/>
                <w:color w:val="000000" w:themeColor="text1"/>
              </w:rPr>
            </w:pPr>
            <w:r w:rsidRPr="00796EA3">
              <w:rPr>
                <w:rFonts w:ascii="Times New Roman" w:hAnsi="Times New Roman" w:cs="Times New Roman"/>
                <w:b/>
                <w:color w:val="000000" w:themeColor="text1"/>
              </w:rPr>
              <w:t xml:space="preserve">Faaliyetin Adı                   :                      </w:t>
            </w:r>
          </w:p>
        </w:tc>
        <w:tc>
          <w:tcPr>
            <w:tcW w:w="7690" w:type="dxa"/>
            <w:shd w:val="clear" w:color="auto" w:fill="B4C6E7" w:themeFill="accent5" w:themeFillTint="66"/>
          </w:tcPr>
          <w:p w:rsidR="001F4DD0" w:rsidRDefault="001F4DD0" w:rsidP="001F4DD0">
            <w:pPr>
              <w:pStyle w:val="AralkYok"/>
              <w:ind w:left="363"/>
              <w:jc w:val="both"/>
              <w:rPr>
                <w:rFonts w:ascii="Times New Roman" w:hAnsi="Times New Roman" w:cs="Times New Roman"/>
                <w:b/>
                <w:color w:val="FF0000"/>
              </w:rPr>
            </w:pPr>
            <w:r>
              <w:rPr>
                <w:rFonts w:ascii="Times New Roman" w:hAnsi="Times New Roman" w:cs="Times New Roman"/>
                <w:b/>
                <w:color w:val="FF0000"/>
              </w:rPr>
              <w:t>Evrak Kayıt ve Yazı – Yayın İşleri</w:t>
            </w:r>
            <w:r w:rsidRPr="00861159">
              <w:rPr>
                <w:rFonts w:ascii="Times New Roman" w:hAnsi="Times New Roman" w:cs="Times New Roman"/>
                <w:b/>
                <w:color w:val="FF0000"/>
              </w:rPr>
              <w:t xml:space="preserve"> </w:t>
            </w:r>
            <w:r w:rsidR="00E31B59">
              <w:rPr>
                <w:rFonts w:ascii="Times New Roman" w:hAnsi="Times New Roman" w:cs="Times New Roman"/>
                <w:b/>
                <w:color w:val="FF0000"/>
              </w:rPr>
              <w:t>Birimi</w:t>
            </w:r>
          </w:p>
          <w:p w:rsidR="00BF4FA2" w:rsidRPr="00861159" w:rsidRDefault="00BF4FA2" w:rsidP="001F4DD0">
            <w:pPr>
              <w:pStyle w:val="AralkYok"/>
              <w:ind w:left="363"/>
              <w:jc w:val="both"/>
              <w:rPr>
                <w:rFonts w:ascii="Times New Roman" w:hAnsi="Times New Roman" w:cs="Times New Roman"/>
                <w:b/>
                <w:color w:val="FF0000"/>
              </w:rPr>
            </w:pPr>
          </w:p>
        </w:tc>
      </w:tr>
      <w:tr w:rsidR="001F4DD0" w:rsidRPr="00796EA3" w:rsidTr="00EF0D37">
        <w:tc>
          <w:tcPr>
            <w:tcW w:w="3083" w:type="dxa"/>
            <w:shd w:val="clear" w:color="auto" w:fill="B4C6E7" w:themeFill="accent5" w:themeFillTint="66"/>
          </w:tcPr>
          <w:p w:rsidR="001F4DD0" w:rsidRPr="00796EA3" w:rsidRDefault="001F4DD0" w:rsidP="00EF0D37">
            <w:pPr>
              <w:pStyle w:val="AralkYok"/>
              <w:ind w:left="363"/>
              <w:jc w:val="both"/>
              <w:rPr>
                <w:rFonts w:ascii="Times New Roman" w:hAnsi="Times New Roman" w:cs="Times New Roman"/>
                <w:b/>
                <w:color w:val="000000" w:themeColor="text1"/>
              </w:rPr>
            </w:pPr>
            <w:r w:rsidRPr="00796EA3">
              <w:rPr>
                <w:rFonts w:ascii="Times New Roman" w:hAnsi="Times New Roman" w:cs="Times New Roman"/>
                <w:b/>
                <w:color w:val="000000" w:themeColor="text1"/>
              </w:rPr>
              <w:t xml:space="preserve">Faaliyetin Sorumlusu      :          </w:t>
            </w:r>
          </w:p>
        </w:tc>
        <w:tc>
          <w:tcPr>
            <w:tcW w:w="7690" w:type="dxa"/>
            <w:shd w:val="clear" w:color="auto" w:fill="B4C6E7" w:themeFill="accent5" w:themeFillTint="66"/>
          </w:tcPr>
          <w:p w:rsidR="001F4DD0" w:rsidRPr="006726E8" w:rsidRDefault="001F4DD0" w:rsidP="00EF0D37">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Dekanlık</w:t>
            </w:r>
          </w:p>
          <w:p w:rsidR="001F4DD0" w:rsidRPr="006726E8" w:rsidRDefault="001F4DD0" w:rsidP="00EF0D37">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Fakülte Sekreteri</w:t>
            </w:r>
          </w:p>
          <w:p w:rsidR="001F4DD0" w:rsidRPr="006726E8" w:rsidRDefault="001F4DD0" w:rsidP="00EF0D37">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 xml:space="preserve">Birim Sorumlusu </w:t>
            </w:r>
          </w:p>
        </w:tc>
      </w:tr>
    </w:tbl>
    <w:p w:rsidR="00885320" w:rsidRPr="00885320" w:rsidRDefault="00885320" w:rsidP="007A2252">
      <w:pPr>
        <w:pStyle w:val="TableParagraph"/>
        <w:numPr>
          <w:ilvl w:val="0"/>
          <w:numId w:val="41"/>
        </w:numPr>
        <w:tabs>
          <w:tab w:val="left" w:pos="426"/>
        </w:tabs>
        <w:ind w:left="426" w:right="822"/>
        <w:jc w:val="both"/>
        <w:rPr>
          <w:color w:val="000000" w:themeColor="text1"/>
          <w:sz w:val="24"/>
          <w:szCs w:val="24"/>
        </w:rPr>
      </w:pPr>
      <w:r w:rsidRPr="00885320">
        <w:rPr>
          <w:color w:val="000000" w:themeColor="text1"/>
          <w:sz w:val="24"/>
          <w:szCs w:val="24"/>
        </w:rPr>
        <w:t>Dekanlığa kurum içi ve dışından gelen tüm evrakın Elektronik Belge Yönetim Sistemi (EBYS) üzerinden ilgili birimlere dağıtımını gerçekleştirir, gerekli olanların takibini yapar.</w:t>
      </w:r>
    </w:p>
    <w:p w:rsidR="00885320" w:rsidRPr="00885320" w:rsidRDefault="00885320" w:rsidP="007A2252">
      <w:pPr>
        <w:pStyle w:val="TableParagraph"/>
        <w:numPr>
          <w:ilvl w:val="0"/>
          <w:numId w:val="41"/>
        </w:numPr>
        <w:tabs>
          <w:tab w:val="left" w:pos="426"/>
        </w:tabs>
        <w:ind w:left="426" w:right="822"/>
        <w:jc w:val="both"/>
        <w:rPr>
          <w:color w:val="000000" w:themeColor="text1"/>
          <w:sz w:val="24"/>
          <w:szCs w:val="24"/>
        </w:rPr>
      </w:pPr>
      <w:r w:rsidRPr="00885320">
        <w:rPr>
          <w:color w:val="000000" w:themeColor="text1"/>
          <w:sz w:val="24"/>
          <w:szCs w:val="24"/>
        </w:rPr>
        <w:t>Elden gelen bütün evrakı teslim alır, Elektronik Belge Yönetim Sistemine (EBYS) yükleyerek kayıt işlemlerini yapar.</w:t>
      </w:r>
    </w:p>
    <w:p w:rsidR="00885320" w:rsidRPr="00885320" w:rsidRDefault="00885320" w:rsidP="007A2252">
      <w:pPr>
        <w:pStyle w:val="TableParagraph"/>
        <w:numPr>
          <w:ilvl w:val="0"/>
          <w:numId w:val="41"/>
        </w:numPr>
        <w:tabs>
          <w:tab w:val="left" w:pos="426"/>
        </w:tabs>
        <w:ind w:left="426" w:right="822"/>
        <w:jc w:val="both"/>
        <w:rPr>
          <w:color w:val="000000" w:themeColor="text1"/>
          <w:sz w:val="24"/>
          <w:szCs w:val="24"/>
        </w:rPr>
      </w:pPr>
      <w:r w:rsidRPr="00885320">
        <w:rPr>
          <w:color w:val="000000" w:themeColor="text1"/>
          <w:sz w:val="24"/>
          <w:szCs w:val="24"/>
        </w:rPr>
        <w:t>Görev alanı ile ilgili Rektörlük, Bölümler ve Öğretim Üyeleri ile ilgili yazışmaların takibini ve dosyalamasını yapar.</w:t>
      </w:r>
    </w:p>
    <w:p w:rsidR="00885320" w:rsidRPr="00885320" w:rsidRDefault="00885320" w:rsidP="007A2252">
      <w:pPr>
        <w:pStyle w:val="TableParagraph"/>
        <w:numPr>
          <w:ilvl w:val="0"/>
          <w:numId w:val="41"/>
        </w:numPr>
        <w:tabs>
          <w:tab w:val="left" w:pos="426"/>
        </w:tabs>
        <w:ind w:left="426" w:right="822"/>
        <w:jc w:val="both"/>
        <w:rPr>
          <w:color w:val="000000" w:themeColor="text1"/>
          <w:sz w:val="24"/>
          <w:szCs w:val="24"/>
        </w:rPr>
      </w:pPr>
      <w:r w:rsidRPr="00885320">
        <w:rPr>
          <w:color w:val="000000" w:themeColor="text1"/>
          <w:sz w:val="24"/>
          <w:szCs w:val="24"/>
        </w:rPr>
        <w:t>Birimlerden gelen ve Fakülte Üst Kurullarında görüşülmesi gereken evrakların, toplantı gündemine eksiksiz girmesini sağlar, toplantı davet yazılarını ve gündemini üyelere iletir.</w:t>
      </w:r>
    </w:p>
    <w:p w:rsidR="00885320" w:rsidRPr="00885320" w:rsidRDefault="00885320" w:rsidP="007A2252">
      <w:pPr>
        <w:pStyle w:val="TableParagraph"/>
        <w:numPr>
          <w:ilvl w:val="0"/>
          <w:numId w:val="41"/>
        </w:numPr>
        <w:tabs>
          <w:tab w:val="left" w:pos="426"/>
        </w:tabs>
        <w:ind w:left="426" w:right="822"/>
        <w:jc w:val="both"/>
        <w:rPr>
          <w:color w:val="000000" w:themeColor="text1"/>
          <w:sz w:val="24"/>
          <w:szCs w:val="24"/>
        </w:rPr>
      </w:pPr>
      <w:r w:rsidRPr="00885320">
        <w:rPr>
          <w:color w:val="000000" w:themeColor="text1"/>
          <w:sz w:val="24"/>
          <w:szCs w:val="24"/>
        </w:rPr>
        <w:lastRenderedPageBreak/>
        <w:t>Fakültede ders vermek için dışarıdan görevlendirilen ve Fakülteden dışarıdaki birimlerde ders vermek üzere görevlendirilen (31. Md. ve 40/a Maddesi v.s.) öğretim elemanlarının Fakülte Üst Kurullarındaki ve ilgili kurumlar arasındaki yazışmalarını ve dosyalama işlemlerini yapar.</w:t>
      </w:r>
    </w:p>
    <w:p w:rsidR="00885320" w:rsidRPr="00885320" w:rsidRDefault="00885320" w:rsidP="007A2252">
      <w:pPr>
        <w:pStyle w:val="TableParagraph"/>
        <w:numPr>
          <w:ilvl w:val="0"/>
          <w:numId w:val="41"/>
        </w:numPr>
        <w:tabs>
          <w:tab w:val="left" w:pos="426"/>
        </w:tabs>
        <w:ind w:left="426" w:right="822"/>
        <w:jc w:val="both"/>
        <w:rPr>
          <w:color w:val="000000" w:themeColor="text1"/>
          <w:sz w:val="24"/>
          <w:szCs w:val="24"/>
        </w:rPr>
      </w:pPr>
      <w:r w:rsidRPr="00885320">
        <w:rPr>
          <w:color w:val="000000" w:themeColor="text1"/>
          <w:sz w:val="24"/>
          <w:szCs w:val="24"/>
        </w:rPr>
        <w:t>Fakülte Üst Kurul kararlarını yazar ve bu kararların ilgili birim ve kurumlara iletilmesini sağlar.</w:t>
      </w:r>
    </w:p>
    <w:p w:rsidR="00885320" w:rsidRPr="00885320" w:rsidRDefault="00885320" w:rsidP="007A2252">
      <w:pPr>
        <w:pStyle w:val="TableParagraph"/>
        <w:numPr>
          <w:ilvl w:val="0"/>
          <w:numId w:val="41"/>
        </w:numPr>
        <w:tabs>
          <w:tab w:val="left" w:pos="426"/>
        </w:tabs>
        <w:ind w:left="426" w:right="822"/>
        <w:jc w:val="both"/>
        <w:rPr>
          <w:color w:val="000000" w:themeColor="text1"/>
          <w:sz w:val="24"/>
          <w:szCs w:val="24"/>
        </w:rPr>
      </w:pPr>
      <w:r w:rsidRPr="00885320">
        <w:rPr>
          <w:color w:val="000000" w:themeColor="text1"/>
          <w:sz w:val="24"/>
          <w:szCs w:val="24"/>
        </w:rPr>
        <w:t>Fakülte Üst Kurul kararlarını korur, dijital arşiv oluşturur ve yıllık defterler halinde ciltlenerek ya da dosyalanarak saklanmasını sağlar.</w:t>
      </w:r>
    </w:p>
    <w:p w:rsidR="00885320" w:rsidRPr="00885320" w:rsidRDefault="00885320" w:rsidP="007A2252">
      <w:pPr>
        <w:pStyle w:val="TableParagraph"/>
        <w:numPr>
          <w:ilvl w:val="0"/>
          <w:numId w:val="41"/>
        </w:numPr>
        <w:tabs>
          <w:tab w:val="left" w:pos="426"/>
        </w:tabs>
        <w:ind w:left="426" w:right="822"/>
        <w:jc w:val="both"/>
        <w:rPr>
          <w:color w:val="000000" w:themeColor="text1"/>
          <w:sz w:val="24"/>
          <w:szCs w:val="24"/>
        </w:rPr>
      </w:pPr>
      <w:r w:rsidRPr="00885320">
        <w:rPr>
          <w:color w:val="000000" w:themeColor="text1"/>
          <w:sz w:val="24"/>
          <w:szCs w:val="24"/>
        </w:rPr>
        <w:t>Tasarruf ilkelerine uygun hareket eder.</w:t>
      </w:r>
    </w:p>
    <w:p w:rsidR="00885320" w:rsidRPr="00885320" w:rsidRDefault="00885320" w:rsidP="007A2252">
      <w:pPr>
        <w:pStyle w:val="TableParagraph"/>
        <w:numPr>
          <w:ilvl w:val="0"/>
          <w:numId w:val="41"/>
        </w:numPr>
        <w:tabs>
          <w:tab w:val="left" w:pos="426"/>
        </w:tabs>
        <w:ind w:left="426" w:right="822"/>
        <w:jc w:val="both"/>
        <w:rPr>
          <w:color w:val="000000" w:themeColor="text1"/>
          <w:sz w:val="24"/>
          <w:szCs w:val="24"/>
        </w:rPr>
      </w:pPr>
      <w:r w:rsidRPr="00885320">
        <w:rPr>
          <w:color w:val="000000" w:themeColor="text1"/>
          <w:sz w:val="24"/>
          <w:szCs w:val="24"/>
        </w:rPr>
        <w:t>Fakülte Üst Yönetimi ve öğretim elemanları tarafından yayınlarla ilgili verilen yazışma ve işlemleri yürütür, dosyalar ve ilgili birimlerle iletişimi sağlar.</w:t>
      </w:r>
    </w:p>
    <w:p w:rsidR="00885320" w:rsidRPr="007A2252" w:rsidRDefault="00885320" w:rsidP="000244F0">
      <w:pPr>
        <w:pStyle w:val="TableParagraph"/>
        <w:numPr>
          <w:ilvl w:val="0"/>
          <w:numId w:val="41"/>
        </w:numPr>
        <w:tabs>
          <w:tab w:val="left" w:pos="426"/>
        </w:tabs>
        <w:ind w:left="426" w:right="822"/>
        <w:jc w:val="both"/>
        <w:rPr>
          <w:color w:val="000000" w:themeColor="text1"/>
          <w:sz w:val="24"/>
          <w:szCs w:val="24"/>
        </w:rPr>
      </w:pPr>
      <w:r w:rsidRPr="007A2252">
        <w:rPr>
          <w:color w:val="000000" w:themeColor="text1"/>
          <w:sz w:val="24"/>
          <w:szCs w:val="24"/>
        </w:rPr>
        <w:t>Yazışmaları “Resmi Yazışmalarda Uygulanacak Esas ve Usuller Hakkında</w:t>
      </w:r>
      <w:r w:rsidR="007A2252">
        <w:rPr>
          <w:color w:val="000000" w:themeColor="text1"/>
          <w:sz w:val="24"/>
          <w:szCs w:val="24"/>
        </w:rPr>
        <w:t xml:space="preserve"> </w:t>
      </w:r>
      <w:r w:rsidRPr="007A2252">
        <w:rPr>
          <w:color w:val="000000" w:themeColor="text1"/>
          <w:sz w:val="24"/>
          <w:szCs w:val="24"/>
        </w:rPr>
        <w:t>Yönetmelik” hükümlerine uygun olarak yapar.</w:t>
      </w:r>
    </w:p>
    <w:p w:rsidR="00885320" w:rsidRPr="00885320" w:rsidRDefault="00885320" w:rsidP="007A2252">
      <w:pPr>
        <w:pStyle w:val="TableParagraph"/>
        <w:numPr>
          <w:ilvl w:val="0"/>
          <w:numId w:val="41"/>
        </w:numPr>
        <w:tabs>
          <w:tab w:val="left" w:pos="426"/>
        </w:tabs>
        <w:ind w:left="426" w:right="822"/>
        <w:jc w:val="both"/>
        <w:rPr>
          <w:color w:val="000000" w:themeColor="text1"/>
          <w:sz w:val="24"/>
          <w:szCs w:val="24"/>
        </w:rPr>
      </w:pPr>
      <w:r w:rsidRPr="00885320">
        <w:rPr>
          <w:color w:val="000000" w:themeColor="text1"/>
          <w:sz w:val="24"/>
          <w:szCs w:val="24"/>
        </w:rPr>
        <w:t>Miatlı evrakları takip eder ve gecikmeksizin cevaplandırılmasını sağlar.</w:t>
      </w:r>
    </w:p>
    <w:p w:rsidR="00885320" w:rsidRPr="007A2252" w:rsidRDefault="00885320" w:rsidP="00EF66DB">
      <w:pPr>
        <w:pStyle w:val="TableParagraph"/>
        <w:numPr>
          <w:ilvl w:val="0"/>
          <w:numId w:val="41"/>
        </w:numPr>
        <w:tabs>
          <w:tab w:val="left" w:pos="426"/>
        </w:tabs>
        <w:ind w:left="426" w:right="822"/>
        <w:jc w:val="both"/>
        <w:rPr>
          <w:color w:val="000000" w:themeColor="text1"/>
          <w:sz w:val="24"/>
          <w:szCs w:val="24"/>
        </w:rPr>
      </w:pPr>
      <w:r w:rsidRPr="007A2252">
        <w:rPr>
          <w:color w:val="000000" w:themeColor="text1"/>
          <w:sz w:val="24"/>
          <w:szCs w:val="24"/>
        </w:rPr>
        <w:t>Birimde yürütülen faaliyetlerin daha düzenli ve ulaşılabilir olması için gerekli</w:t>
      </w:r>
      <w:r w:rsidR="007A2252">
        <w:rPr>
          <w:color w:val="000000" w:themeColor="text1"/>
          <w:sz w:val="24"/>
          <w:szCs w:val="24"/>
        </w:rPr>
        <w:t xml:space="preserve"> </w:t>
      </w:r>
      <w:r w:rsidRPr="007A2252">
        <w:rPr>
          <w:color w:val="000000" w:themeColor="text1"/>
          <w:sz w:val="24"/>
          <w:szCs w:val="24"/>
        </w:rPr>
        <w:t>tedbirleri alır ve düzeni kurar.</w:t>
      </w:r>
    </w:p>
    <w:p w:rsidR="00885320" w:rsidRPr="007A2252" w:rsidRDefault="00885320" w:rsidP="009111FC">
      <w:pPr>
        <w:pStyle w:val="TableParagraph"/>
        <w:numPr>
          <w:ilvl w:val="0"/>
          <w:numId w:val="41"/>
        </w:numPr>
        <w:tabs>
          <w:tab w:val="left" w:pos="426"/>
        </w:tabs>
        <w:ind w:left="426" w:right="822"/>
        <w:jc w:val="both"/>
        <w:rPr>
          <w:color w:val="000000" w:themeColor="text1"/>
          <w:sz w:val="24"/>
          <w:szCs w:val="24"/>
        </w:rPr>
      </w:pPr>
      <w:r w:rsidRPr="007A2252">
        <w:rPr>
          <w:color w:val="000000" w:themeColor="text1"/>
          <w:sz w:val="24"/>
          <w:szCs w:val="24"/>
        </w:rPr>
        <w:t>Birimde yürütülen faaliyetlerle ilgili kanun, yönetmelik, yönerge ve makam</w:t>
      </w:r>
      <w:r w:rsidR="007A2252">
        <w:rPr>
          <w:color w:val="000000" w:themeColor="text1"/>
          <w:sz w:val="24"/>
          <w:szCs w:val="24"/>
        </w:rPr>
        <w:t xml:space="preserve"> </w:t>
      </w:r>
      <w:r w:rsidRPr="007A2252">
        <w:rPr>
          <w:color w:val="000000" w:themeColor="text1"/>
          <w:sz w:val="24"/>
          <w:szCs w:val="24"/>
        </w:rPr>
        <w:t>talimatlarını takip eder ve zamanında uygular.</w:t>
      </w:r>
    </w:p>
    <w:p w:rsidR="00885320" w:rsidRPr="00885320" w:rsidRDefault="00885320" w:rsidP="007A2252">
      <w:pPr>
        <w:pStyle w:val="TableParagraph"/>
        <w:numPr>
          <w:ilvl w:val="0"/>
          <w:numId w:val="41"/>
        </w:numPr>
        <w:tabs>
          <w:tab w:val="left" w:pos="426"/>
        </w:tabs>
        <w:ind w:left="426" w:right="822"/>
        <w:jc w:val="both"/>
        <w:rPr>
          <w:color w:val="000000" w:themeColor="text1"/>
          <w:sz w:val="24"/>
          <w:szCs w:val="24"/>
        </w:rPr>
      </w:pPr>
      <w:r w:rsidRPr="00885320">
        <w:rPr>
          <w:color w:val="000000" w:themeColor="text1"/>
          <w:sz w:val="24"/>
          <w:szCs w:val="24"/>
        </w:rPr>
        <w:t>Fakülteye gelen duyuru evraklarının dekan onayından sonra panolarda ilanını yapar.</w:t>
      </w:r>
    </w:p>
    <w:p w:rsidR="00885320" w:rsidRPr="00885320" w:rsidRDefault="00885320" w:rsidP="007A2252">
      <w:pPr>
        <w:pStyle w:val="TableParagraph"/>
        <w:numPr>
          <w:ilvl w:val="0"/>
          <w:numId w:val="41"/>
        </w:numPr>
        <w:tabs>
          <w:tab w:val="left" w:pos="426"/>
        </w:tabs>
        <w:ind w:left="426" w:right="822"/>
        <w:jc w:val="both"/>
        <w:rPr>
          <w:color w:val="000000" w:themeColor="text1"/>
          <w:sz w:val="24"/>
          <w:szCs w:val="24"/>
        </w:rPr>
      </w:pPr>
      <w:r w:rsidRPr="00885320">
        <w:rPr>
          <w:color w:val="000000" w:themeColor="text1"/>
          <w:sz w:val="24"/>
          <w:szCs w:val="24"/>
        </w:rPr>
        <w:t>Fakültede oluşturulan komisyonların yazışmalarını yapar.</w:t>
      </w:r>
    </w:p>
    <w:p w:rsidR="00885320" w:rsidRPr="00885320" w:rsidRDefault="00885320" w:rsidP="007A2252">
      <w:pPr>
        <w:pStyle w:val="TableParagraph"/>
        <w:numPr>
          <w:ilvl w:val="0"/>
          <w:numId w:val="41"/>
        </w:numPr>
        <w:tabs>
          <w:tab w:val="left" w:pos="426"/>
        </w:tabs>
        <w:ind w:left="426" w:right="822"/>
        <w:jc w:val="both"/>
        <w:rPr>
          <w:color w:val="000000" w:themeColor="text1"/>
          <w:sz w:val="24"/>
          <w:szCs w:val="24"/>
        </w:rPr>
      </w:pPr>
      <w:r w:rsidRPr="00885320">
        <w:rPr>
          <w:color w:val="000000" w:themeColor="text1"/>
          <w:sz w:val="24"/>
          <w:szCs w:val="24"/>
        </w:rPr>
        <w:t>Fakültemize gelen ve giden evrakların standart dosya düzenine göre dosyalanmasını sağlar.</w:t>
      </w:r>
    </w:p>
    <w:p w:rsidR="00885320" w:rsidRPr="00885320" w:rsidRDefault="00885320" w:rsidP="007A2252">
      <w:pPr>
        <w:pStyle w:val="TableParagraph"/>
        <w:numPr>
          <w:ilvl w:val="0"/>
          <w:numId w:val="41"/>
        </w:numPr>
        <w:tabs>
          <w:tab w:val="left" w:pos="426"/>
        </w:tabs>
        <w:ind w:left="426" w:right="822"/>
        <w:jc w:val="both"/>
        <w:rPr>
          <w:color w:val="000000" w:themeColor="text1"/>
          <w:sz w:val="24"/>
          <w:szCs w:val="24"/>
        </w:rPr>
      </w:pPr>
      <w:r w:rsidRPr="00885320">
        <w:rPr>
          <w:color w:val="000000" w:themeColor="text1"/>
          <w:sz w:val="24"/>
          <w:szCs w:val="24"/>
        </w:rPr>
        <w:t xml:space="preserve">Faaliyetlerini Fakültenin diğer personelleri ile eşgüdümlü olarak yürütür. </w:t>
      </w:r>
    </w:p>
    <w:p w:rsidR="0064041D" w:rsidRPr="0064041D" w:rsidRDefault="00885320" w:rsidP="007A2252">
      <w:pPr>
        <w:pStyle w:val="TableParagraph"/>
        <w:numPr>
          <w:ilvl w:val="0"/>
          <w:numId w:val="41"/>
        </w:numPr>
        <w:tabs>
          <w:tab w:val="left" w:pos="426"/>
        </w:tabs>
        <w:ind w:left="426" w:right="822"/>
        <w:jc w:val="both"/>
        <w:rPr>
          <w:color w:val="000000" w:themeColor="text1"/>
          <w:sz w:val="24"/>
          <w:szCs w:val="24"/>
        </w:rPr>
      </w:pPr>
      <w:r w:rsidRPr="00885320">
        <w:rPr>
          <w:color w:val="000000" w:themeColor="text1"/>
          <w:sz w:val="24"/>
          <w:szCs w:val="24"/>
        </w:rPr>
        <w:t>Fakülte Üst Yönetimi tarafından görev alanı ile ilgili verilecek diğer idari görevleri yerine getirir.</w:t>
      </w:r>
    </w:p>
    <w:p w:rsidR="00885320" w:rsidRPr="00D66610" w:rsidRDefault="00885320" w:rsidP="00885320">
      <w:pPr>
        <w:pStyle w:val="TableParagraph"/>
        <w:tabs>
          <w:tab w:val="left" w:pos="827"/>
        </w:tabs>
        <w:ind w:left="720" w:right="822"/>
        <w:jc w:val="both"/>
        <w:rPr>
          <w:color w:val="000000" w:themeColor="text1"/>
          <w:sz w:val="24"/>
          <w:szCs w:val="24"/>
        </w:rPr>
      </w:pPr>
    </w:p>
    <w:tbl>
      <w:tblPr>
        <w:tblStyle w:val="TabloKlavuzuAk1"/>
        <w:tblW w:w="10773" w:type="dxa"/>
        <w:tblInd w:w="-572" w:type="dxa"/>
        <w:tblLayout w:type="fixed"/>
        <w:tblLook w:val="04A0" w:firstRow="1" w:lastRow="0" w:firstColumn="1" w:lastColumn="0" w:noHBand="0" w:noVBand="1"/>
      </w:tblPr>
      <w:tblGrid>
        <w:gridCol w:w="3083"/>
        <w:gridCol w:w="7690"/>
      </w:tblGrid>
      <w:tr w:rsidR="0064041D" w:rsidRPr="00796EA3" w:rsidTr="00EF0D37">
        <w:tc>
          <w:tcPr>
            <w:tcW w:w="3083" w:type="dxa"/>
            <w:shd w:val="clear" w:color="auto" w:fill="B4C6E7" w:themeFill="accent5" w:themeFillTint="66"/>
          </w:tcPr>
          <w:p w:rsidR="0064041D" w:rsidRPr="00796EA3" w:rsidRDefault="0064041D" w:rsidP="00EF0D37">
            <w:pPr>
              <w:pStyle w:val="AralkYok"/>
              <w:ind w:left="363"/>
              <w:rPr>
                <w:rFonts w:ascii="Times New Roman" w:hAnsi="Times New Roman" w:cs="Times New Roman"/>
                <w:b/>
                <w:color w:val="000000" w:themeColor="text1"/>
              </w:rPr>
            </w:pPr>
            <w:r w:rsidRPr="00796EA3">
              <w:rPr>
                <w:rFonts w:ascii="Times New Roman" w:hAnsi="Times New Roman" w:cs="Times New Roman"/>
                <w:b/>
                <w:color w:val="000000" w:themeColor="text1"/>
              </w:rPr>
              <w:t xml:space="preserve">Faaliyetin Adı                   :                      </w:t>
            </w:r>
          </w:p>
        </w:tc>
        <w:tc>
          <w:tcPr>
            <w:tcW w:w="7690" w:type="dxa"/>
            <w:shd w:val="clear" w:color="auto" w:fill="B4C6E7" w:themeFill="accent5" w:themeFillTint="66"/>
          </w:tcPr>
          <w:p w:rsidR="0064041D" w:rsidRDefault="00FD1702" w:rsidP="00FD1702">
            <w:pPr>
              <w:pStyle w:val="AralkYok"/>
              <w:ind w:left="363"/>
              <w:jc w:val="both"/>
              <w:rPr>
                <w:rFonts w:ascii="Times New Roman" w:hAnsi="Times New Roman" w:cs="Times New Roman"/>
                <w:b/>
                <w:color w:val="FF0000"/>
              </w:rPr>
            </w:pPr>
            <w:r>
              <w:rPr>
                <w:rFonts w:ascii="Times New Roman" w:hAnsi="Times New Roman" w:cs="Times New Roman"/>
                <w:b/>
                <w:color w:val="FF0000"/>
              </w:rPr>
              <w:t>Çevre Yönetim Sistemi ve Atık Birimi</w:t>
            </w:r>
          </w:p>
          <w:p w:rsidR="00BF4FA2" w:rsidRPr="00861159" w:rsidRDefault="00BF4FA2" w:rsidP="00FD1702">
            <w:pPr>
              <w:pStyle w:val="AralkYok"/>
              <w:ind w:left="363"/>
              <w:jc w:val="both"/>
              <w:rPr>
                <w:rFonts w:ascii="Times New Roman" w:hAnsi="Times New Roman" w:cs="Times New Roman"/>
                <w:b/>
                <w:color w:val="FF0000"/>
              </w:rPr>
            </w:pPr>
          </w:p>
        </w:tc>
      </w:tr>
      <w:tr w:rsidR="0064041D" w:rsidRPr="00796EA3" w:rsidTr="00EF0D37">
        <w:tc>
          <w:tcPr>
            <w:tcW w:w="3083" w:type="dxa"/>
            <w:shd w:val="clear" w:color="auto" w:fill="B4C6E7" w:themeFill="accent5" w:themeFillTint="66"/>
          </w:tcPr>
          <w:p w:rsidR="0064041D" w:rsidRPr="00796EA3" w:rsidRDefault="0064041D" w:rsidP="00EF0D37">
            <w:pPr>
              <w:pStyle w:val="AralkYok"/>
              <w:ind w:left="363"/>
              <w:jc w:val="both"/>
              <w:rPr>
                <w:rFonts w:ascii="Times New Roman" w:hAnsi="Times New Roman" w:cs="Times New Roman"/>
                <w:b/>
                <w:color w:val="000000" w:themeColor="text1"/>
              </w:rPr>
            </w:pPr>
            <w:r w:rsidRPr="00796EA3">
              <w:rPr>
                <w:rFonts w:ascii="Times New Roman" w:hAnsi="Times New Roman" w:cs="Times New Roman"/>
                <w:b/>
                <w:color w:val="000000" w:themeColor="text1"/>
              </w:rPr>
              <w:t xml:space="preserve">Faaliyetin Sorumlusu      :          </w:t>
            </w:r>
          </w:p>
        </w:tc>
        <w:tc>
          <w:tcPr>
            <w:tcW w:w="7690" w:type="dxa"/>
            <w:shd w:val="clear" w:color="auto" w:fill="B4C6E7" w:themeFill="accent5" w:themeFillTint="66"/>
          </w:tcPr>
          <w:p w:rsidR="0064041D" w:rsidRPr="006726E8" w:rsidRDefault="0064041D" w:rsidP="0064041D">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Dekanlık</w:t>
            </w:r>
          </w:p>
          <w:p w:rsidR="0064041D" w:rsidRPr="006726E8" w:rsidRDefault="0064041D" w:rsidP="0064041D">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Fakülte Sekreteri</w:t>
            </w:r>
          </w:p>
          <w:p w:rsidR="0064041D" w:rsidRPr="006726E8" w:rsidRDefault="0064041D" w:rsidP="0064041D">
            <w:pPr>
              <w:pStyle w:val="AralkYok"/>
              <w:numPr>
                <w:ilvl w:val="0"/>
                <w:numId w:val="2"/>
              </w:numPr>
              <w:rPr>
                <w:rFonts w:ascii="Times New Roman" w:hAnsi="Times New Roman" w:cs="Times New Roman"/>
                <w:color w:val="000000" w:themeColor="text1"/>
              </w:rPr>
            </w:pPr>
            <w:r w:rsidRPr="006726E8">
              <w:rPr>
                <w:rFonts w:ascii="Times New Roman" w:hAnsi="Times New Roman" w:cs="Times New Roman"/>
                <w:color w:val="000000" w:themeColor="text1"/>
              </w:rPr>
              <w:t xml:space="preserve">Birim Sorumlusu </w:t>
            </w:r>
          </w:p>
        </w:tc>
      </w:tr>
    </w:tbl>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Atıkların ilgili kanun ve yönetmeliklere uygun olarak kaynağında ayrı toplanması, taşınması, geri kazanılması, bertaraf edilmesi işlemlerinin koordine ve kontrol etmek</w:t>
      </w:r>
      <w:r w:rsidR="00C06181">
        <w:rPr>
          <w:color w:val="000000" w:themeColor="text1"/>
          <w:sz w:val="24"/>
          <w:szCs w:val="24"/>
        </w:rPr>
        <w:t>.</w:t>
      </w:r>
      <w:r w:rsidRPr="00ED789C">
        <w:rPr>
          <w:color w:val="000000" w:themeColor="text1"/>
          <w:sz w:val="24"/>
          <w:szCs w:val="24"/>
        </w:rPr>
        <w:t xml:space="preserve"> </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Ambalaj atıklarının, “Ambalaj Atıklarının Kontrolü Yönetmeliğine” uygun olarak kaynağında ve diğer atıklardan ayrı bir şekilde toplanması, taşınması, geri dönüşümü, geri kazanımı ve bertaraf edilmes</w:t>
      </w:r>
      <w:r w:rsidR="00C06181">
        <w:rPr>
          <w:color w:val="000000" w:themeColor="text1"/>
          <w:sz w:val="24"/>
          <w:szCs w:val="24"/>
        </w:rPr>
        <w:t>ine yönelik çalışmaları yapmak.</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Atık pillerin “Atık Pil ve Akümülatörlerin Kontrolü Yönetmeliğine” uygun olarak kaynağında ve diğer atıklardan ayrı bir şekilde toplanması, taşınması, geri dönüşümü, geri kazanımı ve bertaraf edilmes</w:t>
      </w:r>
      <w:r w:rsidR="00C06181">
        <w:rPr>
          <w:color w:val="000000" w:themeColor="text1"/>
          <w:sz w:val="24"/>
          <w:szCs w:val="24"/>
        </w:rPr>
        <w:t>ine yönelik çalışmaları yapmak.</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Atık bitkisel yağların, “Atık Bitkisel Yağların Kontrolü Yönetmeliğine” uygun olarak kaynağında ve diğer atıklardan ayrı bir şekilde toplanması, taşınması, geri kazanılması ve bertaraf edilme</w:t>
      </w:r>
      <w:r w:rsidR="00C06181">
        <w:rPr>
          <w:color w:val="000000" w:themeColor="text1"/>
          <w:sz w:val="24"/>
          <w:szCs w:val="24"/>
        </w:rPr>
        <w:t>sine yönelik çalışmaları yapmak.</w:t>
      </w:r>
      <w:r w:rsidRPr="00ED789C">
        <w:rPr>
          <w:color w:val="000000" w:themeColor="text1"/>
          <w:sz w:val="24"/>
          <w:szCs w:val="24"/>
        </w:rPr>
        <w:t xml:space="preserve"> </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Elektronik atıkların, “Atık Elektrik ve Elektronik Eşyaların Kontrolü Yönetmeliğine” uygun olarak diğer atıklardan ayrı bir şekilde toplanması, taşınması, geri dönüşümü, geri kazanımı ve bertaraf edilmes</w:t>
      </w:r>
      <w:r w:rsidR="00C06181">
        <w:rPr>
          <w:color w:val="000000" w:themeColor="text1"/>
          <w:sz w:val="24"/>
          <w:szCs w:val="24"/>
        </w:rPr>
        <w:t>ine yönelik çalışmaları yapmak.</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Tıbbi atıkların; Tıbbi Atıkların Kontrolü Yönetmeliğinin ilgili maddesine göre ayrıştırılması, toplanması ve transfer edilm</w:t>
      </w:r>
      <w:r w:rsidR="00C06181">
        <w:rPr>
          <w:color w:val="000000" w:themeColor="text1"/>
          <w:sz w:val="24"/>
          <w:szCs w:val="24"/>
        </w:rPr>
        <w:t>esini sağlamak ve kontrol etmek.</w:t>
      </w:r>
      <w:r w:rsidRPr="00ED789C">
        <w:rPr>
          <w:color w:val="000000" w:themeColor="text1"/>
          <w:sz w:val="24"/>
          <w:szCs w:val="24"/>
        </w:rPr>
        <w:t xml:space="preserve"> </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 xml:space="preserve">Çevrenin korunması ve çevre bilincinin arttırılması için atıkların kaynağında ayrı toplanması, taşınması, geri kazanılması, bertaraf edilmesi amacıyla çalışmalar yapmak ve </w:t>
      </w:r>
      <w:r w:rsidRPr="00ED789C">
        <w:rPr>
          <w:color w:val="000000" w:themeColor="text1"/>
          <w:sz w:val="24"/>
          <w:szCs w:val="24"/>
        </w:rPr>
        <w:lastRenderedPageBreak/>
        <w:t xml:space="preserve">çevre ile ilgili hususlarda yapılacak eğitim çalışmalarında kişi kurum ve kuruluşlarla koordinasyonu sağlamak. </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Çevre yönetimi faaliyetlerini belirle</w:t>
      </w:r>
      <w:r w:rsidR="00C06181">
        <w:rPr>
          <w:color w:val="000000" w:themeColor="text1"/>
          <w:sz w:val="24"/>
          <w:szCs w:val="24"/>
        </w:rPr>
        <w:t>mek, yürütmek ve koordine etmek.</w:t>
      </w:r>
      <w:r w:rsidRPr="00ED789C">
        <w:rPr>
          <w:color w:val="000000" w:themeColor="text1"/>
          <w:sz w:val="24"/>
          <w:szCs w:val="24"/>
        </w:rPr>
        <w:t xml:space="preserve"> </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 xml:space="preserve">Çevresel konularda alınması gerekli izin, lisans ve belgeleri alma ve/veya yenileme çalışmalarını yürütmek. </w:t>
      </w:r>
    </w:p>
    <w:p w:rsidR="00ED789C" w:rsidRPr="00C06181" w:rsidRDefault="00ED789C" w:rsidP="001C69EB">
      <w:pPr>
        <w:pStyle w:val="TableParagraph"/>
        <w:numPr>
          <w:ilvl w:val="0"/>
          <w:numId w:val="43"/>
        </w:numPr>
        <w:ind w:left="426" w:right="822"/>
        <w:jc w:val="both"/>
        <w:rPr>
          <w:color w:val="000000" w:themeColor="text1"/>
          <w:sz w:val="24"/>
          <w:szCs w:val="24"/>
        </w:rPr>
      </w:pPr>
      <w:r w:rsidRPr="00C06181">
        <w:rPr>
          <w:color w:val="000000" w:themeColor="text1"/>
          <w:sz w:val="24"/>
          <w:szCs w:val="24"/>
        </w:rPr>
        <w:t>Bakanlık ile İl Çevre ve Şehircilik Müdürlüğünce istenecek bilgi ve belgeleri hazır</w:t>
      </w:r>
      <w:r w:rsidR="00C06181" w:rsidRPr="00C06181">
        <w:rPr>
          <w:color w:val="000000" w:themeColor="text1"/>
          <w:sz w:val="24"/>
          <w:szCs w:val="24"/>
        </w:rPr>
        <w:t>lamak,</w:t>
      </w:r>
      <w:r w:rsidRPr="00C06181">
        <w:rPr>
          <w:color w:val="000000" w:themeColor="text1"/>
          <w:sz w:val="24"/>
          <w:szCs w:val="24"/>
        </w:rPr>
        <w:t xml:space="preserve">      gerektiğinde çevresel konular hakkınd</w:t>
      </w:r>
      <w:r w:rsidR="00C06181">
        <w:rPr>
          <w:color w:val="000000" w:themeColor="text1"/>
          <w:sz w:val="24"/>
          <w:szCs w:val="24"/>
        </w:rPr>
        <w:t>a görüşme ve yazışmalar yapmak.</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Fakülte çalışanlarına ve öğrencilerine atık y</w:t>
      </w:r>
      <w:r w:rsidR="00C06181">
        <w:rPr>
          <w:color w:val="000000" w:themeColor="text1"/>
          <w:sz w:val="24"/>
          <w:szCs w:val="24"/>
        </w:rPr>
        <w:t>önetimi hakkında eğitim vermek.</w:t>
      </w:r>
      <w:r w:rsidRPr="00ED789C">
        <w:rPr>
          <w:color w:val="000000" w:themeColor="text1"/>
          <w:sz w:val="24"/>
          <w:szCs w:val="24"/>
        </w:rPr>
        <w:t xml:space="preserve"> </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Tüm uygulamaları etik</w:t>
      </w:r>
      <w:r w:rsidR="00C06181">
        <w:rPr>
          <w:color w:val="000000" w:themeColor="text1"/>
          <w:sz w:val="24"/>
          <w:szCs w:val="24"/>
        </w:rPr>
        <w:t xml:space="preserve"> kurallar doğrultusunda yapmak.</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Düzenlenen eğitim ve toplantılara katılm</w:t>
      </w:r>
      <w:r w:rsidR="00C06181">
        <w:rPr>
          <w:color w:val="000000" w:themeColor="text1"/>
          <w:sz w:val="24"/>
          <w:szCs w:val="24"/>
        </w:rPr>
        <w:t>ak.</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Tereddüt ettiği ve/veya kendisini aşan her durumda amirleri ile temas kurarak, h</w:t>
      </w:r>
      <w:r w:rsidR="00C06181">
        <w:rPr>
          <w:color w:val="000000" w:themeColor="text1"/>
          <w:sz w:val="24"/>
          <w:szCs w:val="24"/>
        </w:rPr>
        <w:t>ızlı ve doğru çözümler üretmek.</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 xml:space="preserve">Görevini gizlilik, kanun, mevzuat ve yönetmelik </w:t>
      </w:r>
      <w:r w:rsidR="00C06181">
        <w:rPr>
          <w:color w:val="000000" w:themeColor="text1"/>
          <w:sz w:val="24"/>
          <w:szCs w:val="24"/>
        </w:rPr>
        <w:t>ilkelerine uygun olarak yapmak.</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Birimdeki tespit edilen uygunsuzluklarla ilgili DÖF (Düzelti</w:t>
      </w:r>
      <w:r w:rsidR="00C06181">
        <w:rPr>
          <w:color w:val="000000" w:themeColor="text1"/>
          <w:sz w:val="24"/>
          <w:szCs w:val="24"/>
        </w:rPr>
        <w:t>ci Önleyici Faaliyet) başlatmak.</w:t>
      </w:r>
      <w:r w:rsidRPr="00ED789C">
        <w:rPr>
          <w:color w:val="000000" w:themeColor="text1"/>
          <w:sz w:val="24"/>
          <w:szCs w:val="24"/>
        </w:rPr>
        <w:t xml:space="preserve"> </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Kendisine teslim edilmiş olan evrakın saklanması, arşivlenmesi ve gerektiği zaman yeniden kullanılabilmesi iç</w:t>
      </w:r>
      <w:r w:rsidR="00C06181">
        <w:rPr>
          <w:color w:val="000000" w:themeColor="text1"/>
          <w:sz w:val="24"/>
          <w:szCs w:val="24"/>
        </w:rPr>
        <w:t>in gereken şartları hazırlamak.</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Yapılan iş ve işlemlerde amirlerini bilgilendirmek, yapılamayan işleri gerekç</w:t>
      </w:r>
      <w:r w:rsidR="001408EC">
        <w:rPr>
          <w:color w:val="000000" w:themeColor="text1"/>
          <w:sz w:val="24"/>
          <w:szCs w:val="24"/>
        </w:rPr>
        <w:t>eleri ile birlikte açıklamak.</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Görev alanında karşılaştığı herhangi bir uyumsuzluk v</w:t>
      </w:r>
      <w:r w:rsidR="001408EC">
        <w:rPr>
          <w:color w:val="000000" w:themeColor="text1"/>
          <w:sz w:val="24"/>
          <w:szCs w:val="24"/>
        </w:rPr>
        <w:t>eya sorunu amirlerine bildirmek.</w:t>
      </w:r>
      <w:r w:rsidRPr="00ED789C">
        <w:rPr>
          <w:color w:val="000000" w:themeColor="text1"/>
          <w:sz w:val="24"/>
          <w:szCs w:val="24"/>
        </w:rPr>
        <w:t xml:space="preserve"> </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Görevlerini yerine getirirken amirler, memurlar ve diğer personel ile olan ilişkilerinde nezaket ve ciddiyet kuralları çerçevesinde davranmak, herhangi sürtüşme ve tartışmaya girmemek,</w:t>
      </w:r>
      <w:r w:rsidR="001408EC">
        <w:rPr>
          <w:color w:val="000000" w:themeColor="text1"/>
          <w:sz w:val="24"/>
          <w:szCs w:val="24"/>
        </w:rPr>
        <w:t xml:space="preserve"> şikâyetlerini idareye iletmek.</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Kendisine teslim edilen araç-gereçleri kullanım ve bakım talimatına göre kullanmak, muhafaza etmek ve bunların her türlü israfına mani olmak.</w:t>
      </w:r>
      <w:r w:rsidR="001408EC">
        <w:rPr>
          <w:color w:val="000000" w:themeColor="text1"/>
          <w:sz w:val="24"/>
          <w:szCs w:val="24"/>
        </w:rPr>
        <w:t xml:space="preserve"> </w:t>
      </w:r>
      <w:r w:rsidRPr="00ED789C">
        <w:rPr>
          <w:color w:val="000000" w:themeColor="text1"/>
          <w:sz w:val="24"/>
          <w:szCs w:val="24"/>
        </w:rPr>
        <w:t>Bozulmamalarına, kaybolmamalarına ve hususi maksatlarla k</w:t>
      </w:r>
      <w:r w:rsidR="001408EC">
        <w:rPr>
          <w:color w:val="000000" w:themeColor="text1"/>
          <w:sz w:val="24"/>
          <w:szCs w:val="24"/>
        </w:rPr>
        <w:t>ullanılmamalarına dikkat etmek.</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Çalışma ortamında tehlikeye sebebiyet verebilecek, ocak, ısıtıcı, çay makinesi gibi cihazlardan uzak durmak, her gün ortamı terk ederken, bilgisayar, yazıcı gibi elektronik aletleri kontrol etmek, kapı ve pencerelerin k</w:t>
      </w:r>
      <w:r w:rsidR="001408EC">
        <w:rPr>
          <w:color w:val="000000" w:themeColor="text1"/>
          <w:sz w:val="24"/>
          <w:szCs w:val="24"/>
        </w:rPr>
        <w:t>apalı tutulmasına dikkat etmek.</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Görev ve sorumluluk alanındaki faaliyetlerin mevcut iç kontrol sisteminin tanım ve talimatlarına uygun</w:t>
      </w:r>
      <w:r w:rsidR="001408EC">
        <w:rPr>
          <w:color w:val="000000" w:themeColor="text1"/>
          <w:sz w:val="24"/>
          <w:szCs w:val="24"/>
        </w:rPr>
        <w:t xml:space="preserve"> olarak yürütülmesini sağlamak.</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Görevini Kalite Yönetim Sistemi politikası, hedefleri ve prosed</w:t>
      </w:r>
      <w:r w:rsidR="001408EC">
        <w:rPr>
          <w:color w:val="000000" w:themeColor="text1"/>
          <w:sz w:val="24"/>
          <w:szCs w:val="24"/>
        </w:rPr>
        <w:t>ürlerine uygun olarak yürütmek.</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İş güvenliği ile il</w:t>
      </w:r>
      <w:r w:rsidR="001408EC">
        <w:rPr>
          <w:color w:val="000000" w:themeColor="text1"/>
          <w:sz w:val="24"/>
          <w:szCs w:val="24"/>
        </w:rPr>
        <w:t>gili uyarı ve talimatlara uymak.</w:t>
      </w:r>
      <w:r w:rsidRPr="00ED789C">
        <w:rPr>
          <w:color w:val="000000" w:themeColor="text1"/>
          <w:sz w:val="24"/>
          <w:szCs w:val="24"/>
        </w:rPr>
        <w:t xml:space="preserve">  </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Çalışmalarını uyum ve işbirliği içinde</w:t>
      </w:r>
      <w:r w:rsidR="001408EC">
        <w:rPr>
          <w:color w:val="000000" w:themeColor="text1"/>
          <w:sz w:val="24"/>
          <w:szCs w:val="24"/>
        </w:rPr>
        <w:t xml:space="preserve"> gerçekleştirmek.</w:t>
      </w:r>
    </w:p>
    <w:p w:rsidR="00ED789C" w:rsidRPr="00ED789C"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Amirleri tarafından verilen görev ve hizmetler ile ilgili emirleri ta</w:t>
      </w:r>
      <w:r w:rsidR="001408EC">
        <w:rPr>
          <w:color w:val="000000" w:themeColor="text1"/>
          <w:sz w:val="24"/>
          <w:szCs w:val="24"/>
        </w:rPr>
        <w:t>m ve zamanında yerine getirmek.</w:t>
      </w:r>
    </w:p>
    <w:p w:rsidR="00FD1702" w:rsidRDefault="00ED789C" w:rsidP="00604FB5">
      <w:pPr>
        <w:pStyle w:val="TableParagraph"/>
        <w:numPr>
          <w:ilvl w:val="0"/>
          <w:numId w:val="43"/>
        </w:numPr>
        <w:ind w:left="426" w:right="822"/>
        <w:jc w:val="both"/>
        <w:rPr>
          <w:color w:val="000000" w:themeColor="text1"/>
          <w:sz w:val="24"/>
          <w:szCs w:val="24"/>
        </w:rPr>
      </w:pPr>
      <w:r w:rsidRPr="00ED789C">
        <w:rPr>
          <w:color w:val="000000" w:themeColor="text1"/>
          <w:sz w:val="24"/>
          <w:szCs w:val="24"/>
        </w:rPr>
        <w:t>Amirlerinin vereceği ve diğer Kalite Yönetim Sistemi dokümanlarında belirtilen ilave görev ve sorumlulukları yerine getirmektir.</w:t>
      </w:r>
    </w:p>
    <w:p w:rsidR="000E1F79" w:rsidRDefault="000E1F79" w:rsidP="000E1F79">
      <w:pPr>
        <w:pStyle w:val="TableParagraph"/>
        <w:ind w:left="66" w:right="822"/>
        <w:jc w:val="both"/>
        <w:rPr>
          <w:color w:val="000000" w:themeColor="text1"/>
          <w:sz w:val="24"/>
          <w:szCs w:val="24"/>
        </w:rPr>
      </w:pPr>
    </w:p>
    <w:p w:rsidR="000E1F79" w:rsidRPr="00885320" w:rsidRDefault="000E1F79" w:rsidP="000E1F79">
      <w:pPr>
        <w:pStyle w:val="TableParagraph"/>
        <w:ind w:left="66" w:right="822"/>
        <w:jc w:val="both"/>
        <w:rPr>
          <w:color w:val="000000" w:themeColor="text1"/>
          <w:sz w:val="24"/>
          <w:szCs w:val="24"/>
        </w:rPr>
      </w:pPr>
    </w:p>
    <w:tbl>
      <w:tblPr>
        <w:tblStyle w:val="TabloKlavuzuAk1"/>
        <w:tblW w:w="10660" w:type="dxa"/>
        <w:tblInd w:w="-459" w:type="dxa"/>
        <w:tblLook w:val="04A0" w:firstRow="1" w:lastRow="0" w:firstColumn="1" w:lastColumn="0" w:noHBand="0" w:noVBand="1"/>
      </w:tblPr>
      <w:tblGrid>
        <w:gridCol w:w="10660"/>
      </w:tblGrid>
      <w:tr w:rsidR="0031441C" w:rsidRPr="004E3300" w:rsidTr="007E57F6">
        <w:tc>
          <w:tcPr>
            <w:tcW w:w="10660" w:type="dxa"/>
            <w:shd w:val="clear" w:color="auto" w:fill="B4C6E7" w:themeFill="accent5" w:themeFillTint="66"/>
            <w:vAlign w:val="center"/>
          </w:tcPr>
          <w:p w:rsidR="0031441C" w:rsidRPr="004E3300" w:rsidRDefault="0031441C" w:rsidP="00EF0D37">
            <w:pPr>
              <w:pStyle w:val="AralkYok"/>
              <w:rPr>
                <w:rFonts w:ascii="Times New Roman" w:hAnsi="Times New Roman" w:cs="Times New Roman"/>
                <w:color w:val="000000" w:themeColor="text1"/>
                <w:sz w:val="24"/>
              </w:rPr>
            </w:pPr>
            <w:r w:rsidRPr="004E3300">
              <w:rPr>
                <w:rFonts w:ascii="Times New Roman" w:hAnsi="Times New Roman" w:cs="Times New Roman"/>
                <w:b/>
                <w:color w:val="000000" w:themeColor="text1"/>
                <w:sz w:val="24"/>
              </w:rPr>
              <w:t>Proses Girdileri</w:t>
            </w:r>
          </w:p>
        </w:tc>
      </w:tr>
      <w:tr w:rsidR="0031441C" w:rsidRPr="004E3300" w:rsidTr="007E57F6">
        <w:tc>
          <w:tcPr>
            <w:tcW w:w="10660" w:type="dxa"/>
            <w:shd w:val="clear" w:color="auto" w:fill="FFFFFF" w:themeFill="background1"/>
            <w:vAlign w:val="center"/>
          </w:tcPr>
          <w:p w:rsidR="0031441C" w:rsidRPr="004E3300" w:rsidRDefault="0031441C" w:rsidP="0031441C">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Çalışanlar (akademik, idari personel, sözleşmeli personel ile sürekli işçi)</w:t>
            </w:r>
          </w:p>
          <w:p w:rsidR="0031441C" w:rsidRPr="004E3300" w:rsidRDefault="0031441C" w:rsidP="0031441C">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Paydaşlar</w:t>
            </w:r>
          </w:p>
          <w:p w:rsidR="00765771" w:rsidRPr="004E3300" w:rsidRDefault="00765771" w:rsidP="0031441C">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Öğrenciler</w:t>
            </w:r>
          </w:p>
          <w:p w:rsidR="0031441C" w:rsidRPr="004E3300" w:rsidRDefault="0031441C" w:rsidP="0031441C">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Toplantılar</w:t>
            </w:r>
          </w:p>
          <w:p w:rsidR="0031441C" w:rsidRPr="004E3300" w:rsidRDefault="0031441C" w:rsidP="0031441C">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Talimatlar</w:t>
            </w:r>
          </w:p>
          <w:p w:rsidR="0031441C" w:rsidRPr="004E3300" w:rsidRDefault="0031441C" w:rsidP="0031441C">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Mevzuatlar</w:t>
            </w:r>
          </w:p>
        </w:tc>
      </w:tr>
    </w:tbl>
    <w:p w:rsidR="007D3ED3" w:rsidRPr="004E3300" w:rsidRDefault="007D3ED3" w:rsidP="00A037A7">
      <w:pPr>
        <w:pStyle w:val="NormalWeb"/>
        <w:numPr>
          <w:ilvl w:val="0"/>
          <w:numId w:val="13"/>
        </w:numPr>
        <w:shd w:val="clear" w:color="auto" w:fill="FFFFFF"/>
        <w:spacing w:before="0" w:beforeAutospacing="0" w:after="0" w:afterAutospacing="0"/>
        <w:ind w:left="723"/>
        <w:jc w:val="both"/>
        <w:rPr>
          <w:color w:val="000000" w:themeColor="text1"/>
          <w:sz w:val="4"/>
        </w:rPr>
      </w:pPr>
    </w:p>
    <w:p w:rsidR="00674D3A" w:rsidRPr="004E3300" w:rsidRDefault="00674D3A" w:rsidP="004023B0">
      <w:pPr>
        <w:pStyle w:val="NormalWeb"/>
        <w:numPr>
          <w:ilvl w:val="0"/>
          <w:numId w:val="13"/>
        </w:numPr>
        <w:shd w:val="clear" w:color="auto" w:fill="FFFFFF"/>
        <w:spacing w:before="0" w:beforeAutospacing="0" w:after="150" w:afterAutospacing="0" w:line="360" w:lineRule="auto"/>
        <w:ind w:left="723"/>
        <w:jc w:val="both"/>
        <w:rPr>
          <w:color w:val="000000" w:themeColor="text1"/>
          <w:sz w:val="4"/>
        </w:rPr>
      </w:pPr>
    </w:p>
    <w:tbl>
      <w:tblPr>
        <w:tblStyle w:val="TabloKlavuzuAk1"/>
        <w:tblW w:w="10660" w:type="dxa"/>
        <w:tblInd w:w="-459" w:type="dxa"/>
        <w:tblLook w:val="04A0" w:firstRow="1" w:lastRow="0" w:firstColumn="1" w:lastColumn="0" w:noHBand="0" w:noVBand="1"/>
      </w:tblPr>
      <w:tblGrid>
        <w:gridCol w:w="10660"/>
      </w:tblGrid>
      <w:tr w:rsidR="00796EA3" w:rsidRPr="004E3300" w:rsidTr="00B5085A">
        <w:tc>
          <w:tcPr>
            <w:tcW w:w="10660" w:type="dxa"/>
            <w:shd w:val="clear" w:color="auto" w:fill="B4C6E7" w:themeFill="accent5" w:themeFillTint="66"/>
            <w:vAlign w:val="center"/>
          </w:tcPr>
          <w:p w:rsidR="006F5A47" w:rsidRPr="004E3300" w:rsidRDefault="006F5A47" w:rsidP="006F5A47">
            <w:pPr>
              <w:pStyle w:val="AralkYok"/>
              <w:rPr>
                <w:rFonts w:ascii="Times New Roman" w:hAnsi="Times New Roman" w:cs="Times New Roman"/>
                <w:color w:val="000000" w:themeColor="text1"/>
                <w:sz w:val="24"/>
              </w:rPr>
            </w:pPr>
            <w:r w:rsidRPr="004E3300">
              <w:rPr>
                <w:rFonts w:ascii="Times New Roman" w:hAnsi="Times New Roman" w:cs="Times New Roman"/>
                <w:b/>
                <w:color w:val="000000" w:themeColor="text1"/>
                <w:sz w:val="24"/>
              </w:rPr>
              <w:lastRenderedPageBreak/>
              <w:t>Proses Çıktıları</w:t>
            </w:r>
          </w:p>
        </w:tc>
      </w:tr>
      <w:tr w:rsidR="00796EA3" w:rsidRPr="004E3300" w:rsidTr="00B5085A">
        <w:tc>
          <w:tcPr>
            <w:tcW w:w="10660" w:type="dxa"/>
            <w:shd w:val="clear" w:color="auto" w:fill="FFFFFF" w:themeFill="background1"/>
            <w:vAlign w:val="center"/>
          </w:tcPr>
          <w:p w:rsidR="00801FDF" w:rsidRPr="004E3300" w:rsidRDefault="00CF5CAE"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 xml:space="preserve">Başkanlık İstatistiki Verileri, </w:t>
            </w:r>
          </w:p>
          <w:p w:rsidR="00801FDF" w:rsidRPr="004E3300" w:rsidRDefault="00CF5CAE"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 xml:space="preserve">Web sayfasında yer alan ilan ve duyurular, </w:t>
            </w:r>
          </w:p>
          <w:p w:rsidR="00801FDF" w:rsidRPr="004E3300" w:rsidRDefault="00227A63"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Üniversite Kurul Karar</w:t>
            </w:r>
            <w:r w:rsidR="00CF5CAE" w:rsidRPr="004E3300">
              <w:rPr>
                <w:rFonts w:ascii="Times New Roman" w:hAnsi="Times New Roman" w:cs="Times New Roman"/>
                <w:color w:val="000000" w:themeColor="text1"/>
                <w:sz w:val="24"/>
              </w:rPr>
              <w:t xml:space="preserve">ları, </w:t>
            </w:r>
          </w:p>
          <w:p w:rsidR="00801FDF" w:rsidRPr="004E3300" w:rsidRDefault="00CF5CAE"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 xml:space="preserve">Raporlar, </w:t>
            </w:r>
          </w:p>
          <w:p w:rsidR="00801FDF" w:rsidRPr="004E3300" w:rsidRDefault="00801FDF"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Yazışmalar,</w:t>
            </w:r>
          </w:p>
          <w:p w:rsidR="00801FDF" w:rsidRPr="004E3300" w:rsidRDefault="00227A63"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 xml:space="preserve">Personel, </w:t>
            </w:r>
          </w:p>
          <w:p w:rsidR="00801FDF" w:rsidRPr="004E3300" w:rsidRDefault="00674D3A"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E</w:t>
            </w:r>
            <w:r w:rsidR="00CF5CAE" w:rsidRPr="004E3300">
              <w:rPr>
                <w:rFonts w:ascii="Times New Roman" w:hAnsi="Times New Roman" w:cs="Times New Roman"/>
                <w:color w:val="000000" w:themeColor="text1"/>
                <w:sz w:val="24"/>
              </w:rPr>
              <w:t xml:space="preserve">-postalar, </w:t>
            </w:r>
          </w:p>
          <w:p w:rsidR="006F5A47" w:rsidRPr="004E3300" w:rsidRDefault="00227A63"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Toplantı Tutanakları</w:t>
            </w:r>
            <w:r w:rsidR="00F2038D" w:rsidRPr="004E3300">
              <w:rPr>
                <w:rFonts w:ascii="Times New Roman" w:hAnsi="Times New Roman" w:cs="Times New Roman"/>
                <w:color w:val="000000" w:themeColor="text1"/>
                <w:sz w:val="24"/>
              </w:rPr>
              <w:t>.</w:t>
            </w:r>
          </w:p>
        </w:tc>
      </w:tr>
    </w:tbl>
    <w:p w:rsidR="006F5A47" w:rsidRPr="004E3300" w:rsidRDefault="006F5A47" w:rsidP="004023B0">
      <w:pPr>
        <w:pStyle w:val="AralkYok"/>
        <w:rPr>
          <w:rFonts w:ascii="Times New Roman" w:hAnsi="Times New Roman" w:cs="Times New Roman"/>
          <w:color w:val="000000" w:themeColor="text1"/>
          <w:sz w:val="24"/>
        </w:rPr>
      </w:pPr>
    </w:p>
    <w:p w:rsidR="00312C97" w:rsidRPr="004E3300" w:rsidRDefault="00312C97" w:rsidP="004023B0">
      <w:pPr>
        <w:pStyle w:val="AralkYok"/>
        <w:rPr>
          <w:rFonts w:ascii="Times New Roman" w:hAnsi="Times New Roman" w:cs="Times New Roman"/>
          <w:color w:val="000000" w:themeColor="text1"/>
          <w:sz w:val="24"/>
        </w:rPr>
      </w:pPr>
    </w:p>
    <w:tbl>
      <w:tblPr>
        <w:tblStyle w:val="TabloKlavuzuAk1"/>
        <w:tblW w:w="10660" w:type="dxa"/>
        <w:tblInd w:w="-459" w:type="dxa"/>
        <w:tblLook w:val="04A0" w:firstRow="1" w:lastRow="0" w:firstColumn="1" w:lastColumn="0" w:noHBand="0" w:noVBand="1"/>
      </w:tblPr>
      <w:tblGrid>
        <w:gridCol w:w="10660"/>
      </w:tblGrid>
      <w:tr w:rsidR="00796EA3" w:rsidRPr="004E3300" w:rsidTr="00B5085A">
        <w:tc>
          <w:tcPr>
            <w:tcW w:w="10660" w:type="dxa"/>
            <w:shd w:val="clear" w:color="auto" w:fill="B4C6E7" w:themeFill="accent5" w:themeFillTint="66"/>
            <w:vAlign w:val="center"/>
          </w:tcPr>
          <w:p w:rsidR="005B42B8" w:rsidRPr="004E3300" w:rsidRDefault="005B42B8" w:rsidP="00A805C9">
            <w:pPr>
              <w:pStyle w:val="AralkYok"/>
              <w:rPr>
                <w:rFonts w:ascii="Times New Roman" w:hAnsi="Times New Roman" w:cs="Times New Roman"/>
                <w:color w:val="000000" w:themeColor="text1"/>
                <w:sz w:val="24"/>
              </w:rPr>
            </w:pPr>
            <w:r w:rsidRPr="004E3300">
              <w:rPr>
                <w:rFonts w:ascii="Times New Roman" w:hAnsi="Times New Roman" w:cs="Times New Roman"/>
                <w:b/>
                <w:color w:val="000000" w:themeColor="text1"/>
                <w:sz w:val="24"/>
              </w:rPr>
              <w:t>Kontrol Kriterleri</w:t>
            </w:r>
          </w:p>
        </w:tc>
      </w:tr>
      <w:tr w:rsidR="00796EA3" w:rsidRPr="004E3300" w:rsidTr="00B5085A">
        <w:tc>
          <w:tcPr>
            <w:tcW w:w="10660" w:type="dxa"/>
            <w:shd w:val="clear" w:color="auto" w:fill="FFFFFF" w:themeFill="background1"/>
            <w:vAlign w:val="center"/>
          </w:tcPr>
          <w:p w:rsidR="00801FDF" w:rsidRPr="004E3300" w:rsidRDefault="002E7729"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 xml:space="preserve">Mevzuatlar, </w:t>
            </w:r>
          </w:p>
          <w:p w:rsidR="00801FDF" w:rsidRPr="004E3300" w:rsidRDefault="00674D3A"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Atama Kontrolü</w:t>
            </w:r>
            <w:r w:rsidR="00916D41" w:rsidRPr="004E3300">
              <w:rPr>
                <w:rFonts w:ascii="Times New Roman" w:hAnsi="Times New Roman" w:cs="Times New Roman"/>
                <w:color w:val="000000" w:themeColor="text1"/>
                <w:sz w:val="24"/>
              </w:rPr>
              <w:t xml:space="preserve">, </w:t>
            </w:r>
          </w:p>
          <w:p w:rsidR="00801FDF" w:rsidRPr="004E3300" w:rsidRDefault="00916D41"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 xml:space="preserve">Özlük Dosyası Kontrol ve Düzenleme Formu, </w:t>
            </w:r>
          </w:p>
          <w:p w:rsidR="00801FDF" w:rsidRPr="004E3300" w:rsidRDefault="002E7729"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 xml:space="preserve">Evrak zimmet defterleri, </w:t>
            </w:r>
          </w:p>
          <w:p w:rsidR="00801FDF" w:rsidRPr="004E3300" w:rsidRDefault="002E7729"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EBYS,</w:t>
            </w:r>
            <w:r w:rsidR="000A77ED" w:rsidRPr="004E3300">
              <w:rPr>
                <w:rFonts w:ascii="Times New Roman" w:hAnsi="Times New Roman" w:cs="Times New Roman"/>
                <w:color w:val="000000" w:themeColor="text1"/>
                <w:sz w:val="24"/>
              </w:rPr>
              <w:t xml:space="preserve"> </w:t>
            </w:r>
            <w:r w:rsidR="004A1F02" w:rsidRPr="004E3300">
              <w:rPr>
                <w:rFonts w:ascii="Times New Roman" w:hAnsi="Times New Roman" w:cs="Times New Roman"/>
                <w:color w:val="000000" w:themeColor="text1"/>
                <w:sz w:val="24"/>
              </w:rPr>
              <w:t>OBYS,</w:t>
            </w:r>
            <w:r w:rsidR="000A77ED" w:rsidRPr="004E3300">
              <w:rPr>
                <w:rFonts w:ascii="Times New Roman" w:hAnsi="Times New Roman" w:cs="Times New Roman"/>
                <w:color w:val="000000" w:themeColor="text1"/>
                <w:sz w:val="24"/>
              </w:rPr>
              <w:t xml:space="preserve"> </w:t>
            </w:r>
            <w:r w:rsidR="004A1F02" w:rsidRPr="004E3300">
              <w:rPr>
                <w:rFonts w:ascii="Times New Roman" w:hAnsi="Times New Roman" w:cs="Times New Roman"/>
                <w:color w:val="000000" w:themeColor="text1"/>
                <w:sz w:val="24"/>
              </w:rPr>
              <w:t>KBS,</w:t>
            </w:r>
            <w:r w:rsidR="000A77ED" w:rsidRPr="004E3300">
              <w:rPr>
                <w:rFonts w:ascii="Times New Roman" w:hAnsi="Times New Roman" w:cs="Times New Roman"/>
                <w:color w:val="000000" w:themeColor="text1"/>
                <w:sz w:val="24"/>
              </w:rPr>
              <w:t xml:space="preserve"> </w:t>
            </w:r>
            <w:r w:rsidR="004A1F02" w:rsidRPr="004E3300">
              <w:rPr>
                <w:rFonts w:ascii="Times New Roman" w:hAnsi="Times New Roman" w:cs="Times New Roman"/>
                <w:color w:val="000000" w:themeColor="text1"/>
                <w:sz w:val="24"/>
              </w:rPr>
              <w:t>TKYS,</w:t>
            </w:r>
            <w:r w:rsidR="000A77ED" w:rsidRPr="004E3300">
              <w:rPr>
                <w:rFonts w:ascii="Times New Roman" w:hAnsi="Times New Roman" w:cs="Times New Roman"/>
                <w:color w:val="000000" w:themeColor="text1"/>
                <w:sz w:val="24"/>
              </w:rPr>
              <w:t xml:space="preserve"> </w:t>
            </w:r>
            <w:r w:rsidR="004A1F02" w:rsidRPr="004E3300">
              <w:rPr>
                <w:rFonts w:ascii="Times New Roman" w:hAnsi="Times New Roman" w:cs="Times New Roman"/>
                <w:color w:val="000000" w:themeColor="text1"/>
                <w:sz w:val="24"/>
              </w:rPr>
              <w:t>MYS</w:t>
            </w:r>
            <w:r w:rsidR="000A77ED" w:rsidRPr="004E3300">
              <w:rPr>
                <w:rFonts w:ascii="Times New Roman" w:hAnsi="Times New Roman" w:cs="Times New Roman"/>
                <w:color w:val="000000" w:themeColor="text1"/>
                <w:sz w:val="24"/>
              </w:rPr>
              <w:t xml:space="preserve"> </w:t>
            </w:r>
            <w:r w:rsidR="004A1F02" w:rsidRPr="004E3300">
              <w:rPr>
                <w:rFonts w:ascii="Times New Roman" w:hAnsi="Times New Roman" w:cs="Times New Roman"/>
                <w:color w:val="000000" w:themeColor="text1"/>
                <w:sz w:val="24"/>
              </w:rPr>
              <w:t>,</w:t>
            </w:r>
            <w:r w:rsidR="00D329E7" w:rsidRPr="004E3300">
              <w:rPr>
                <w:rFonts w:ascii="Times New Roman" w:hAnsi="Times New Roman" w:cs="Times New Roman"/>
                <w:color w:val="000000" w:themeColor="text1"/>
                <w:sz w:val="24"/>
              </w:rPr>
              <w:t xml:space="preserve"> </w:t>
            </w:r>
            <w:r w:rsidR="004A1F02" w:rsidRPr="004E3300">
              <w:rPr>
                <w:rFonts w:ascii="Times New Roman" w:hAnsi="Times New Roman" w:cs="Times New Roman"/>
                <w:color w:val="000000" w:themeColor="text1"/>
                <w:sz w:val="24"/>
              </w:rPr>
              <w:t>EKAP</w:t>
            </w:r>
          </w:p>
          <w:p w:rsidR="00801FDF" w:rsidRPr="004E3300" w:rsidRDefault="002E7729"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 xml:space="preserve">Yıllık faaliyet raporu, </w:t>
            </w:r>
          </w:p>
          <w:p w:rsidR="004A1F02" w:rsidRPr="004E3300" w:rsidRDefault="004A1F02"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Stratejik Plan/Özdeğerlendirme/KIDR/</w:t>
            </w:r>
          </w:p>
          <w:p w:rsidR="00801FDF" w:rsidRPr="004E3300" w:rsidRDefault="00916D41"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 xml:space="preserve">İç Kontrol Eylem Planı, </w:t>
            </w:r>
          </w:p>
          <w:p w:rsidR="00801FDF" w:rsidRPr="004E3300" w:rsidRDefault="00916D41"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 xml:space="preserve">Performans Programı raporlamaları, </w:t>
            </w:r>
          </w:p>
          <w:p w:rsidR="00801FDF" w:rsidRPr="004E3300" w:rsidRDefault="00916D41"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Birim içi toplantılar</w:t>
            </w:r>
            <w:r w:rsidR="002E7729" w:rsidRPr="004E3300">
              <w:rPr>
                <w:rFonts w:ascii="Times New Roman" w:hAnsi="Times New Roman" w:cs="Times New Roman"/>
                <w:color w:val="000000" w:themeColor="text1"/>
                <w:sz w:val="24"/>
              </w:rPr>
              <w:t>,</w:t>
            </w:r>
            <w:r w:rsidR="00B91DD1" w:rsidRPr="004E3300">
              <w:rPr>
                <w:rFonts w:ascii="Times New Roman" w:hAnsi="Times New Roman" w:cs="Times New Roman"/>
                <w:color w:val="000000" w:themeColor="text1"/>
                <w:sz w:val="24"/>
              </w:rPr>
              <w:t xml:space="preserve"> </w:t>
            </w:r>
          </w:p>
          <w:p w:rsidR="00801FDF" w:rsidRPr="004E3300" w:rsidRDefault="00B91DD1"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Üniversite web sayfası,</w:t>
            </w:r>
            <w:r w:rsidR="00916D41" w:rsidRPr="004E3300">
              <w:rPr>
                <w:rFonts w:ascii="Times New Roman" w:hAnsi="Times New Roman" w:cs="Times New Roman"/>
                <w:color w:val="000000" w:themeColor="text1"/>
                <w:sz w:val="24"/>
              </w:rPr>
              <w:t xml:space="preserve"> </w:t>
            </w:r>
          </w:p>
          <w:p w:rsidR="00D45FFA" w:rsidRPr="004E3300" w:rsidRDefault="00801FDF"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Başkanlık İstatistiki Verileri</w:t>
            </w:r>
          </w:p>
        </w:tc>
      </w:tr>
    </w:tbl>
    <w:p w:rsidR="00312C97" w:rsidRPr="00796EA3" w:rsidRDefault="00312C97" w:rsidP="004023B0">
      <w:pPr>
        <w:pStyle w:val="AralkYok"/>
        <w:rPr>
          <w:rFonts w:ascii="Cambria" w:hAnsi="Cambria"/>
          <w:color w:val="000000" w:themeColor="text1"/>
        </w:rPr>
      </w:pPr>
    </w:p>
    <w:p w:rsidR="00312C97" w:rsidRPr="004E3300" w:rsidRDefault="00312C97" w:rsidP="004023B0">
      <w:pPr>
        <w:pStyle w:val="AralkYok"/>
        <w:rPr>
          <w:rFonts w:ascii="Times New Roman" w:hAnsi="Times New Roman" w:cs="Times New Roman"/>
          <w:color w:val="000000" w:themeColor="text1"/>
          <w:sz w:val="24"/>
        </w:rPr>
      </w:pPr>
    </w:p>
    <w:tbl>
      <w:tblPr>
        <w:tblStyle w:val="TabloKlavuzuAk1"/>
        <w:tblW w:w="10660" w:type="dxa"/>
        <w:tblInd w:w="-459" w:type="dxa"/>
        <w:tblLook w:val="04A0" w:firstRow="1" w:lastRow="0" w:firstColumn="1" w:lastColumn="0" w:noHBand="0" w:noVBand="1"/>
      </w:tblPr>
      <w:tblGrid>
        <w:gridCol w:w="10660"/>
      </w:tblGrid>
      <w:tr w:rsidR="00796EA3" w:rsidRPr="004E3300" w:rsidTr="00B5085A">
        <w:tc>
          <w:tcPr>
            <w:tcW w:w="10660" w:type="dxa"/>
            <w:shd w:val="clear" w:color="auto" w:fill="B4C6E7" w:themeFill="accent5" w:themeFillTint="66"/>
            <w:vAlign w:val="center"/>
          </w:tcPr>
          <w:p w:rsidR="005B42B8" w:rsidRPr="004E3300" w:rsidRDefault="005B42B8" w:rsidP="00A805C9">
            <w:pPr>
              <w:pStyle w:val="AralkYok"/>
              <w:rPr>
                <w:rFonts w:ascii="Times New Roman" w:hAnsi="Times New Roman" w:cs="Times New Roman"/>
                <w:color w:val="000000" w:themeColor="text1"/>
                <w:sz w:val="24"/>
              </w:rPr>
            </w:pPr>
            <w:r w:rsidRPr="004E3300">
              <w:rPr>
                <w:rFonts w:ascii="Times New Roman" w:hAnsi="Times New Roman" w:cs="Times New Roman"/>
                <w:b/>
                <w:color w:val="000000" w:themeColor="text1"/>
                <w:sz w:val="24"/>
              </w:rPr>
              <w:t>Performans Kriterleri</w:t>
            </w:r>
          </w:p>
        </w:tc>
      </w:tr>
      <w:tr w:rsidR="00796EA3" w:rsidRPr="004E3300" w:rsidTr="00B5085A">
        <w:tc>
          <w:tcPr>
            <w:tcW w:w="10660" w:type="dxa"/>
            <w:shd w:val="clear" w:color="auto" w:fill="FFFFFF" w:themeFill="background1"/>
            <w:vAlign w:val="center"/>
          </w:tcPr>
          <w:p w:rsidR="00A63572" w:rsidRPr="004E3300" w:rsidRDefault="00A63572"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Paydaş memnuniyet düzeyi.</w:t>
            </w:r>
          </w:p>
          <w:p w:rsidR="00A63572" w:rsidRPr="004E3300" w:rsidRDefault="00A63572"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Faaliyetlerin doğruluk oranı.</w:t>
            </w:r>
          </w:p>
          <w:p w:rsidR="00A63572" w:rsidRPr="004E3300" w:rsidRDefault="00A63572"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Gerçekleştirilen faaliyet, etkinlik sayısı.</w:t>
            </w:r>
          </w:p>
          <w:p w:rsidR="00A63572" w:rsidRPr="004E3300" w:rsidRDefault="00A63572"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Gerçekleştirilen faaliyet, etkinliklerden yararlanan kişi sayısı.</w:t>
            </w:r>
          </w:p>
          <w:p w:rsidR="00D45FFA" w:rsidRPr="004E3300" w:rsidRDefault="00A63572" w:rsidP="00B4762B">
            <w:pPr>
              <w:pStyle w:val="AralkYok"/>
              <w:numPr>
                <w:ilvl w:val="0"/>
                <w:numId w:val="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Birim Stratejik Planında belirtilen hedeflerin gerçekleştirilme oranı.</w:t>
            </w:r>
          </w:p>
        </w:tc>
      </w:tr>
    </w:tbl>
    <w:p w:rsidR="00F26D1C" w:rsidRDefault="00F26D1C" w:rsidP="004023B0">
      <w:pPr>
        <w:pStyle w:val="AralkYok"/>
        <w:rPr>
          <w:rFonts w:ascii="Times New Roman" w:hAnsi="Times New Roman" w:cs="Times New Roman"/>
          <w:color w:val="000000" w:themeColor="text1"/>
          <w:sz w:val="24"/>
        </w:rPr>
      </w:pPr>
    </w:p>
    <w:p w:rsidR="00721D49" w:rsidRPr="004E3300" w:rsidRDefault="00721D49" w:rsidP="004023B0">
      <w:pPr>
        <w:pStyle w:val="AralkYok"/>
        <w:rPr>
          <w:rFonts w:ascii="Times New Roman" w:hAnsi="Times New Roman" w:cs="Times New Roman"/>
          <w:color w:val="000000" w:themeColor="text1"/>
          <w:sz w:val="24"/>
        </w:rPr>
      </w:pPr>
    </w:p>
    <w:tbl>
      <w:tblPr>
        <w:tblStyle w:val="TabloKlavuzuAk1"/>
        <w:tblW w:w="10632" w:type="dxa"/>
        <w:tblInd w:w="-459" w:type="dxa"/>
        <w:tblLook w:val="04A0" w:firstRow="1" w:lastRow="0" w:firstColumn="1" w:lastColumn="0" w:noHBand="0" w:noVBand="1"/>
      </w:tblPr>
      <w:tblGrid>
        <w:gridCol w:w="2127"/>
        <w:gridCol w:w="2126"/>
        <w:gridCol w:w="3118"/>
        <w:gridCol w:w="3261"/>
      </w:tblGrid>
      <w:tr w:rsidR="00796EA3" w:rsidRPr="004E3300" w:rsidTr="00B5085A">
        <w:tc>
          <w:tcPr>
            <w:tcW w:w="10632" w:type="dxa"/>
            <w:gridSpan w:val="4"/>
            <w:shd w:val="clear" w:color="auto" w:fill="B4C6E7" w:themeFill="accent5" w:themeFillTint="66"/>
            <w:vAlign w:val="center"/>
          </w:tcPr>
          <w:p w:rsidR="00280774" w:rsidRPr="004E3300" w:rsidRDefault="00280774" w:rsidP="00A805C9">
            <w:pPr>
              <w:pStyle w:val="AralkYok"/>
              <w:rPr>
                <w:rFonts w:ascii="Times New Roman" w:hAnsi="Times New Roman" w:cs="Times New Roman"/>
                <w:color w:val="000000" w:themeColor="text1"/>
                <w:sz w:val="24"/>
              </w:rPr>
            </w:pPr>
            <w:r w:rsidRPr="004E3300">
              <w:rPr>
                <w:rFonts w:ascii="Times New Roman" w:hAnsi="Times New Roman" w:cs="Times New Roman"/>
                <w:b/>
                <w:color w:val="000000" w:themeColor="text1"/>
                <w:sz w:val="24"/>
              </w:rPr>
              <w:t>Kaynaklar</w:t>
            </w:r>
          </w:p>
        </w:tc>
      </w:tr>
      <w:tr w:rsidR="00796EA3" w:rsidRPr="004E3300" w:rsidTr="00B5085A">
        <w:tc>
          <w:tcPr>
            <w:tcW w:w="2127" w:type="dxa"/>
            <w:shd w:val="clear" w:color="auto" w:fill="B4C6E7" w:themeFill="accent5" w:themeFillTint="66"/>
            <w:vAlign w:val="center"/>
          </w:tcPr>
          <w:p w:rsidR="00F46C74" w:rsidRPr="004E3300" w:rsidRDefault="00F46C74" w:rsidP="00F46C74">
            <w:pPr>
              <w:pStyle w:val="AralkYok"/>
              <w:rPr>
                <w:rFonts w:ascii="Times New Roman" w:hAnsi="Times New Roman" w:cs="Times New Roman"/>
                <w:b/>
                <w:color w:val="000000" w:themeColor="text1"/>
                <w:sz w:val="24"/>
              </w:rPr>
            </w:pPr>
            <w:r w:rsidRPr="004E3300">
              <w:rPr>
                <w:rFonts w:ascii="Times New Roman" w:hAnsi="Times New Roman" w:cs="Times New Roman"/>
                <w:b/>
                <w:color w:val="000000" w:themeColor="text1"/>
                <w:sz w:val="24"/>
              </w:rPr>
              <w:t xml:space="preserve">İş Gücü </w:t>
            </w:r>
          </w:p>
        </w:tc>
        <w:tc>
          <w:tcPr>
            <w:tcW w:w="2126" w:type="dxa"/>
            <w:shd w:val="clear" w:color="auto" w:fill="B4C6E7" w:themeFill="accent5" w:themeFillTint="66"/>
            <w:vAlign w:val="center"/>
          </w:tcPr>
          <w:p w:rsidR="00F46C74" w:rsidRPr="004E3300" w:rsidRDefault="00F46C74" w:rsidP="00F46C74">
            <w:pPr>
              <w:pStyle w:val="AralkYok"/>
              <w:rPr>
                <w:rFonts w:ascii="Times New Roman" w:hAnsi="Times New Roman" w:cs="Times New Roman"/>
                <w:b/>
                <w:color w:val="000000" w:themeColor="text1"/>
                <w:sz w:val="24"/>
              </w:rPr>
            </w:pPr>
            <w:r w:rsidRPr="004E3300">
              <w:rPr>
                <w:rFonts w:ascii="Times New Roman" w:hAnsi="Times New Roman" w:cs="Times New Roman"/>
                <w:b/>
                <w:color w:val="000000" w:themeColor="text1"/>
                <w:sz w:val="24"/>
              </w:rPr>
              <w:t>Bütçe</w:t>
            </w:r>
          </w:p>
        </w:tc>
        <w:tc>
          <w:tcPr>
            <w:tcW w:w="3118" w:type="dxa"/>
            <w:shd w:val="clear" w:color="auto" w:fill="B4C6E7" w:themeFill="accent5" w:themeFillTint="66"/>
            <w:vAlign w:val="center"/>
          </w:tcPr>
          <w:p w:rsidR="00F46C74" w:rsidRPr="004E3300" w:rsidRDefault="00F46C74" w:rsidP="00F46C74">
            <w:pPr>
              <w:pStyle w:val="AralkYok"/>
              <w:rPr>
                <w:rFonts w:ascii="Times New Roman" w:hAnsi="Times New Roman" w:cs="Times New Roman"/>
                <w:b/>
                <w:color w:val="000000" w:themeColor="text1"/>
                <w:sz w:val="24"/>
              </w:rPr>
            </w:pPr>
            <w:r w:rsidRPr="004E3300">
              <w:rPr>
                <w:rFonts w:ascii="Times New Roman" w:hAnsi="Times New Roman" w:cs="Times New Roman"/>
                <w:b/>
                <w:color w:val="000000" w:themeColor="text1"/>
                <w:sz w:val="24"/>
              </w:rPr>
              <w:t>Çalışma Ortamı / Alt Yapı</w:t>
            </w:r>
          </w:p>
        </w:tc>
        <w:tc>
          <w:tcPr>
            <w:tcW w:w="3261" w:type="dxa"/>
            <w:shd w:val="clear" w:color="auto" w:fill="B4C6E7" w:themeFill="accent5" w:themeFillTint="66"/>
            <w:vAlign w:val="center"/>
          </w:tcPr>
          <w:p w:rsidR="00F46C74" w:rsidRPr="004E3300" w:rsidRDefault="00F46C74" w:rsidP="00A63572">
            <w:pPr>
              <w:pStyle w:val="AralkYok"/>
              <w:rPr>
                <w:rFonts w:ascii="Times New Roman" w:hAnsi="Times New Roman" w:cs="Times New Roman"/>
                <w:b/>
                <w:color w:val="000000" w:themeColor="text1"/>
                <w:sz w:val="24"/>
              </w:rPr>
            </w:pPr>
            <w:r w:rsidRPr="004E3300">
              <w:rPr>
                <w:rFonts w:ascii="Times New Roman" w:hAnsi="Times New Roman" w:cs="Times New Roman"/>
                <w:b/>
                <w:color w:val="000000" w:themeColor="text1"/>
                <w:sz w:val="24"/>
              </w:rPr>
              <w:t xml:space="preserve">Yazılım </w:t>
            </w:r>
            <w:r w:rsidR="008C0780" w:rsidRPr="004E3300">
              <w:rPr>
                <w:rFonts w:ascii="Times New Roman" w:hAnsi="Times New Roman" w:cs="Times New Roman"/>
                <w:b/>
                <w:color w:val="000000" w:themeColor="text1"/>
                <w:sz w:val="24"/>
              </w:rPr>
              <w:t xml:space="preserve">ve </w:t>
            </w:r>
            <w:r w:rsidRPr="004E3300">
              <w:rPr>
                <w:rFonts w:ascii="Times New Roman" w:hAnsi="Times New Roman" w:cs="Times New Roman"/>
                <w:b/>
                <w:color w:val="000000" w:themeColor="text1"/>
                <w:sz w:val="24"/>
              </w:rPr>
              <w:t>Dona</w:t>
            </w:r>
            <w:r w:rsidR="00A63572" w:rsidRPr="004E3300">
              <w:rPr>
                <w:rFonts w:ascii="Times New Roman" w:hAnsi="Times New Roman" w:cs="Times New Roman"/>
                <w:b/>
                <w:color w:val="000000" w:themeColor="text1"/>
                <w:sz w:val="24"/>
              </w:rPr>
              <w:t>n</w:t>
            </w:r>
            <w:r w:rsidRPr="004E3300">
              <w:rPr>
                <w:rFonts w:ascii="Times New Roman" w:hAnsi="Times New Roman" w:cs="Times New Roman"/>
                <w:b/>
                <w:color w:val="000000" w:themeColor="text1"/>
                <w:sz w:val="24"/>
              </w:rPr>
              <w:t>ım</w:t>
            </w:r>
          </w:p>
        </w:tc>
      </w:tr>
      <w:tr w:rsidR="00796EA3" w:rsidRPr="004E3300" w:rsidTr="00B5085A">
        <w:tc>
          <w:tcPr>
            <w:tcW w:w="2127" w:type="dxa"/>
            <w:shd w:val="clear" w:color="auto" w:fill="FFFFFF" w:themeFill="background1"/>
            <w:vAlign w:val="center"/>
          </w:tcPr>
          <w:p w:rsidR="00203334" w:rsidRPr="004E3300" w:rsidRDefault="000062CC" w:rsidP="00B24EC0">
            <w:pPr>
              <w:pStyle w:val="AralkYok"/>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00746706" w:rsidRPr="004E3300">
              <w:rPr>
                <w:rFonts w:ascii="Times New Roman" w:hAnsi="Times New Roman" w:cs="Times New Roman"/>
                <w:color w:val="000000" w:themeColor="text1"/>
                <w:sz w:val="24"/>
              </w:rPr>
              <w:t>9</w:t>
            </w:r>
            <w:r w:rsidR="00B03D9B" w:rsidRPr="004E3300">
              <w:rPr>
                <w:rFonts w:ascii="Times New Roman" w:hAnsi="Times New Roman" w:cs="Times New Roman"/>
                <w:color w:val="000000" w:themeColor="text1"/>
                <w:sz w:val="24"/>
              </w:rPr>
              <w:t xml:space="preserve"> İdari</w:t>
            </w:r>
            <w:r w:rsidR="006611D4" w:rsidRPr="004E3300">
              <w:rPr>
                <w:rFonts w:ascii="Times New Roman" w:hAnsi="Times New Roman" w:cs="Times New Roman"/>
                <w:color w:val="000000" w:themeColor="text1"/>
                <w:sz w:val="24"/>
              </w:rPr>
              <w:t xml:space="preserve"> </w:t>
            </w:r>
            <w:r w:rsidR="0016117F" w:rsidRPr="004E3300">
              <w:rPr>
                <w:rFonts w:ascii="Times New Roman" w:hAnsi="Times New Roman" w:cs="Times New Roman"/>
                <w:color w:val="000000" w:themeColor="text1"/>
                <w:sz w:val="24"/>
              </w:rPr>
              <w:t>Personel</w:t>
            </w:r>
          </w:p>
          <w:p w:rsidR="000062CC" w:rsidRDefault="000062CC" w:rsidP="00B24EC0">
            <w:pPr>
              <w:pStyle w:val="AralkYok"/>
              <w:rPr>
                <w:rFonts w:ascii="Times New Roman" w:hAnsi="Times New Roman" w:cs="Times New Roman"/>
                <w:color w:val="000000" w:themeColor="text1"/>
                <w:sz w:val="24"/>
              </w:rPr>
            </w:pPr>
            <w:r>
              <w:rPr>
                <w:rFonts w:ascii="Times New Roman" w:hAnsi="Times New Roman" w:cs="Times New Roman"/>
                <w:color w:val="000000" w:themeColor="text1"/>
                <w:sz w:val="24"/>
              </w:rPr>
              <w:t>1</w:t>
            </w:r>
            <w:r w:rsidR="00323E9C" w:rsidRPr="004E3300">
              <w:rPr>
                <w:rFonts w:ascii="Times New Roman" w:hAnsi="Times New Roman" w:cs="Times New Roman"/>
                <w:color w:val="000000" w:themeColor="text1"/>
                <w:sz w:val="24"/>
              </w:rPr>
              <w:t>4</w:t>
            </w:r>
            <w:r w:rsidR="00B03D9B" w:rsidRPr="004E3300">
              <w:rPr>
                <w:rFonts w:ascii="Times New Roman" w:hAnsi="Times New Roman" w:cs="Times New Roman"/>
                <w:color w:val="000000" w:themeColor="text1"/>
                <w:sz w:val="24"/>
              </w:rPr>
              <w:t xml:space="preserve"> Akademik </w:t>
            </w:r>
            <w:r>
              <w:rPr>
                <w:rFonts w:ascii="Times New Roman" w:hAnsi="Times New Roman" w:cs="Times New Roman"/>
                <w:color w:val="000000" w:themeColor="text1"/>
                <w:sz w:val="24"/>
              </w:rPr>
              <w:t xml:space="preserve">  </w:t>
            </w:r>
          </w:p>
          <w:p w:rsidR="00B03D9B" w:rsidRPr="004E3300" w:rsidRDefault="000062CC" w:rsidP="00B24EC0">
            <w:pPr>
              <w:pStyle w:val="AralkYok"/>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00B03D9B" w:rsidRPr="004E3300">
              <w:rPr>
                <w:rFonts w:ascii="Times New Roman" w:hAnsi="Times New Roman" w:cs="Times New Roman"/>
                <w:color w:val="000000" w:themeColor="text1"/>
                <w:sz w:val="24"/>
              </w:rPr>
              <w:t>Personel</w:t>
            </w:r>
          </w:p>
          <w:p w:rsidR="00B03D9B" w:rsidRPr="004E3300" w:rsidRDefault="00B03D9B" w:rsidP="00B24EC0">
            <w:pPr>
              <w:pStyle w:val="AralkYok"/>
              <w:rPr>
                <w:rFonts w:ascii="Times New Roman" w:hAnsi="Times New Roman" w:cs="Times New Roman"/>
                <w:color w:val="000000" w:themeColor="text1"/>
                <w:sz w:val="24"/>
              </w:rPr>
            </w:pPr>
          </w:p>
        </w:tc>
        <w:tc>
          <w:tcPr>
            <w:tcW w:w="2126" w:type="dxa"/>
            <w:shd w:val="clear" w:color="auto" w:fill="FFFFFF" w:themeFill="background1"/>
            <w:vAlign w:val="center"/>
          </w:tcPr>
          <w:p w:rsidR="00203334" w:rsidRPr="004E3300" w:rsidRDefault="0078156F" w:rsidP="00974E43">
            <w:pPr>
              <w:pStyle w:val="AralkYok"/>
              <w:rPr>
                <w:rFonts w:ascii="Times New Roman" w:hAnsi="Times New Roman" w:cs="Times New Roman"/>
                <w:color w:val="000000" w:themeColor="text1"/>
                <w:sz w:val="24"/>
              </w:rPr>
            </w:pPr>
            <w:r w:rsidRPr="00947D81">
              <w:rPr>
                <w:rFonts w:ascii="Times New Roman" w:hAnsi="Times New Roman" w:cs="Times New Roman"/>
                <w:sz w:val="24"/>
              </w:rPr>
              <w:t>1</w:t>
            </w:r>
            <w:r w:rsidR="00947D81" w:rsidRPr="00947D81">
              <w:rPr>
                <w:rFonts w:ascii="Times New Roman" w:hAnsi="Times New Roman" w:cs="Times New Roman"/>
                <w:sz w:val="24"/>
              </w:rPr>
              <w:t>6</w:t>
            </w:r>
            <w:r w:rsidRPr="00947D81">
              <w:rPr>
                <w:rFonts w:ascii="Times New Roman" w:hAnsi="Times New Roman" w:cs="Times New Roman"/>
                <w:sz w:val="24"/>
              </w:rPr>
              <w:t>.</w:t>
            </w:r>
            <w:r w:rsidR="00947D81" w:rsidRPr="00947D81">
              <w:rPr>
                <w:rFonts w:ascii="Times New Roman" w:hAnsi="Times New Roman" w:cs="Times New Roman"/>
                <w:sz w:val="24"/>
              </w:rPr>
              <w:t>315.000</w:t>
            </w:r>
            <w:r w:rsidRPr="00947D81">
              <w:rPr>
                <w:rFonts w:ascii="Times New Roman" w:hAnsi="Times New Roman" w:cs="Times New Roman"/>
                <w:sz w:val="24"/>
              </w:rPr>
              <w:t>,00</w:t>
            </w:r>
            <w:r w:rsidR="00055046" w:rsidRPr="004E3300">
              <w:rPr>
                <w:rFonts w:ascii="Times New Roman" w:hAnsi="Times New Roman" w:cs="Times New Roman"/>
                <w:color w:val="FF0000"/>
                <w:sz w:val="24"/>
              </w:rPr>
              <w:t xml:space="preserve"> </w:t>
            </w:r>
            <w:r w:rsidR="00055046" w:rsidRPr="004E3300">
              <w:rPr>
                <w:rFonts w:ascii="Times New Roman" w:hAnsi="Times New Roman" w:cs="Times New Roman"/>
                <w:color w:val="000000" w:themeColor="text1"/>
                <w:sz w:val="24"/>
              </w:rPr>
              <w:t>TL</w:t>
            </w:r>
          </w:p>
          <w:p w:rsidR="00482E11" w:rsidRPr="004E3300" w:rsidRDefault="00482E11" w:rsidP="00482E11">
            <w:pPr>
              <w:pStyle w:val="AralkYok"/>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(Maaş+ Sosyal Güvenlik</w:t>
            </w:r>
          </w:p>
          <w:p w:rsidR="00482E11" w:rsidRPr="004E3300" w:rsidRDefault="00482E11" w:rsidP="00482E11">
            <w:pPr>
              <w:pStyle w:val="AralkYok"/>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Kurumları Devlet Prim</w:t>
            </w:r>
          </w:p>
          <w:p w:rsidR="00482E11" w:rsidRPr="004E3300" w:rsidRDefault="00482E11" w:rsidP="00947D81">
            <w:pPr>
              <w:pStyle w:val="AralkYok"/>
              <w:rPr>
                <w:rFonts w:ascii="Times New Roman" w:hAnsi="Times New Roman" w:cs="Times New Roman"/>
                <w:b/>
                <w:color w:val="000000" w:themeColor="text1"/>
                <w:sz w:val="24"/>
              </w:rPr>
            </w:pPr>
            <w:r w:rsidRPr="004E3300">
              <w:rPr>
                <w:rFonts w:ascii="Times New Roman" w:hAnsi="Times New Roman" w:cs="Times New Roman"/>
                <w:color w:val="000000" w:themeColor="text1"/>
                <w:sz w:val="24"/>
              </w:rPr>
              <w:t>Giderleri+ Ek ödemeler)</w:t>
            </w:r>
            <w:r w:rsidR="00BB24DF">
              <w:rPr>
                <w:rFonts w:ascii="Times New Roman" w:hAnsi="Times New Roman" w:cs="Times New Roman"/>
                <w:color w:val="000000" w:themeColor="text1"/>
                <w:sz w:val="24"/>
              </w:rPr>
              <w:t xml:space="preserve"> </w:t>
            </w:r>
          </w:p>
        </w:tc>
        <w:tc>
          <w:tcPr>
            <w:tcW w:w="3118" w:type="dxa"/>
            <w:shd w:val="clear" w:color="auto" w:fill="FFFFFF" w:themeFill="background1"/>
            <w:vAlign w:val="center"/>
          </w:tcPr>
          <w:p w:rsidR="009969AE" w:rsidRPr="004E3300" w:rsidRDefault="00AB37DA" w:rsidP="00280115">
            <w:pPr>
              <w:pStyle w:val="AralkYok"/>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 xml:space="preserve">  </w:t>
            </w:r>
            <w:r w:rsidR="00877C6A" w:rsidRPr="004E3300">
              <w:rPr>
                <w:rFonts w:ascii="Times New Roman" w:hAnsi="Times New Roman" w:cs="Times New Roman"/>
                <w:color w:val="000000" w:themeColor="text1"/>
                <w:sz w:val="24"/>
              </w:rPr>
              <w:t>8</w:t>
            </w:r>
            <w:r w:rsidR="00D25917" w:rsidRPr="004E3300">
              <w:rPr>
                <w:rFonts w:ascii="Times New Roman" w:hAnsi="Times New Roman" w:cs="Times New Roman"/>
                <w:color w:val="000000" w:themeColor="text1"/>
                <w:sz w:val="24"/>
              </w:rPr>
              <w:t xml:space="preserve"> Sınıf</w:t>
            </w:r>
          </w:p>
          <w:p w:rsidR="00D25917" w:rsidRPr="004E3300" w:rsidRDefault="00AB37DA" w:rsidP="00280115">
            <w:pPr>
              <w:pStyle w:val="AralkYok"/>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 xml:space="preserve">  </w:t>
            </w:r>
            <w:r w:rsidR="00877C6A" w:rsidRPr="004E3300">
              <w:rPr>
                <w:rFonts w:ascii="Times New Roman" w:hAnsi="Times New Roman" w:cs="Times New Roman"/>
                <w:color w:val="000000" w:themeColor="text1"/>
                <w:sz w:val="24"/>
              </w:rPr>
              <w:t>2 Okuma Salonu</w:t>
            </w:r>
          </w:p>
          <w:p w:rsidR="00877C6A" w:rsidRPr="004E3300" w:rsidRDefault="00AB37DA" w:rsidP="00280115">
            <w:pPr>
              <w:pStyle w:val="AralkYok"/>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 xml:space="preserve">  </w:t>
            </w:r>
            <w:r w:rsidR="00877C6A" w:rsidRPr="004E3300">
              <w:rPr>
                <w:rFonts w:ascii="Times New Roman" w:hAnsi="Times New Roman" w:cs="Times New Roman"/>
                <w:color w:val="000000" w:themeColor="text1"/>
                <w:sz w:val="24"/>
              </w:rPr>
              <w:t>1 Konferans Salonu</w:t>
            </w:r>
          </w:p>
          <w:p w:rsidR="00877C6A" w:rsidRPr="004E3300" w:rsidRDefault="00AB37DA" w:rsidP="00280115">
            <w:pPr>
              <w:pStyle w:val="AralkYok"/>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 xml:space="preserve">  </w:t>
            </w:r>
            <w:r w:rsidR="00877C6A" w:rsidRPr="004E3300">
              <w:rPr>
                <w:rFonts w:ascii="Times New Roman" w:hAnsi="Times New Roman" w:cs="Times New Roman"/>
                <w:color w:val="000000" w:themeColor="text1"/>
                <w:sz w:val="24"/>
              </w:rPr>
              <w:t>1 Toplantı Odası</w:t>
            </w:r>
          </w:p>
          <w:p w:rsidR="00D25917" w:rsidRPr="004E3300" w:rsidRDefault="00AB37DA" w:rsidP="00280115">
            <w:pPr>
              <w:pStyle w:val="AralkYok"/>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 xml:space="preserve">  </w:t>
            </w:r>
            <w:r w:rsidR="00D25917" w:rsidRPr="004E3300">
              <w:rPr>
                <w:rFonts w:ascii="Times New Roman" w:hAnsi="Times New Roman" w:cs="Times New Roman"/>
                <w:color w:val="000000" w:themeColor="text1"/>
                <w:sz w:val="24"/>
              </w:rPr>
              <w:t>3</w:t>
            </w:r>
            <w:r w:rsidR="00EE6545" w:rsidRPr="004E3300">
              <w:rPr>
                <w:rFonts w:ascii="Times New Roman" w:hAnsi="Times New Roman" w:cs="Times New Roman"/>
                <w:color w:val="000000" w:themeColor="text1"/>
                <w:sz w:val="24"/>
              </w:rPr>
              <w:t xml:space="preserve"> İdari Personel Odası</w:t>
            </w:r>
          </w:p>
          <w:p w:rsidR="00D25917" w:rsidRPr="004E3300" w:rsidRDefault="0029589C" w:rsidP="007324B6">
            <w:pPr>
              <w:pStyle w:val="AralkYok"/>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 xml:space="preserve">13 Akademik Personel </w:t>
            </w:r>
            <w:r w:rsidR="00D25917" w:rsidRPr="004E3300">
              <w:rPr>
                <w:rFonts w:ascii="Times New Roman" w:hAnsi="Times New Roman" w:cs="Times New Roman"/>
                <w:color w:val="000000" w:themeColor="text1"/>
                <w:sz w:val="24"/>
              </w:rPr>
              <w:t>Odası</w:t>
            </w:r>
          </w:p>
        </w:tc>
        <w:tc>
          <w:tcPr>
            <w:tcW w:w="3261" w:type="dxa"/>
            <w:shd w:val="clear" w:color="auto" w:fill="FFFFFF" w:themeFill="background1"/>
            <w:vAlign w:val="center"/>
          </w:tcPr>
          <w:p w:rsidR="00A2691F" w:rsidRPr="004E3300" w:rsidRDefault="00A2691F" w:rsidP="00A2691F">
            <w:pPr>
              <w:pStyle w:val="AralkYok"/>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EBYS, OBYS,</w:t>
            </w:r>
            <w:r w:rsidR="00D8262B" w:rsidRPr="004E3300">
              <w:rPr>
                <w:rFonts w:ascii="Times New Roman" w:hAnsi="Times New Roman" w:cs="Times New Roman"/>
                <w:color w:val="000000" w:themeColor="text1"/>
                <w:sz w:val="24"/>
              </w:rPr>
              <w:t xml:space="preserve"> </w:t>
            </w:r>
            <w:r w:rsidRPr="004E3300">
              <w:rPr>
                <w:rFonts w:ascii="Times New Roman" w:hAnsi="Times New Roman" w:cs="Times New Roman"/>
                <w:color w:val="000000" w:themeColor="text1"/>
                <w:sz w:val="24"/>
              </w:rPr>
              <w:t>KBS, TKYS</w:t>
            </w:r>
          </w:p>
          <w:p w:rsidR="00A2691F" w:rsidRPr="004E3300" w:rsidRDefault="00A2691F" w:rsidP="00A2691F">
            <w:pPr>
              <w:pStyle w:val="AralkYok"/>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MYS, EKAP</w:t>
            </w:r>
          </w:p>
          <w:p w:rsidR="004C411B" w:rsidRPr="004E3300" w:rsidRDefault="004C411B" w:rsidP="00A2691F">
            <w:pPr>
              <w:pStyle w:val="AralkYok"/>
              <w:rPr>
                <w:rFonts w:ascii="Times New Roman" w:hAnsi="Times New Roman" w:cs="Times New Roman"/>
                <w:color w:val="000000" w:themeColor="text1"/>
                <w:sz w:val="24"/>
              </w:rPr>
            </w:pPr>
          </w:p>
          <w:p w:rsidR="005D5AA6" w:rsidRPr="004E3300" w:rsidRDefault="005D5AA6" w:rsidP="005D5AA6">
            <w:pPr>
              <w:pStyle w:val="AralkYok"/>
              <w:numPr>
                <w:ilvl w:val="0"/>
                <w:numId w:val="22"/>
              </w:numPr>
              <w:ind w:left="208" w:hanging="283"/>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Bilgisayarlar</w:t>
            </w:r>
            <w:r w:rsidR="0003264E" w:rsidRPr="004E3300">
              <w:rPr>
                <w:rFonts w:ascii="Times New Roman" w:hAnsi="Times New Roman" w:cs="Times New Roman"/>
                <w:color w:val="000000" w:themeColor="text1"/>
                <w:sz w:val="24"/>
              </w:rPr>
              <w:t xml:space="preserve">   </w:t>
            </w:r>
            <w:r w:rsidR="00F93E69" w:rsidRPr="004E3300">
              <w:rPr>
                <w:rFonts w:ascii="Times New Roman" w:hAnsi="Times New Roman" w:cs="Times New Roman"/>
                <w:color w:val="000000" w:themeColor="text1"/>
                <w:sz w:val="24"/>
              </w:rPr>
              <w:t xml:space="preserve">  </w:t>
            </w:r>
            <w:r w:rsidR="00ED3C8D" w:rsidRPr="004E3300">
              <w:rPr>
                <w:rFonts w:ascii="Times New Roman" w:hAnsi="Times New Roman" w:cs="Times New Roman"/>
                <w:color w:val="000000" w:themeColor="text1"/>
                <w:sz w:val="24"/>
              </w:rPr>
              <w:t xml:space="preserve">   </w:t>
            </w:r>
            <w:r w:rsidR="00640566" w:rsidRPr="004E3300">
              <w:rPr>
                <w:rFonts w:ascii="Times New Roman" w:hAnsi="Times New Roman" w:cs="Times New Roman"/>
                <w:color w:val="000000" w:themeColor="text1"/>
                <w:sz w:val="24"/>
              </w:rPr>
              <w:t>29</w:t>
            </w:r>
            <w:r w:rsidR="0003264E" w:rsidRPr="004E3300">
              <w:rPr>
                <w:rFonts w:ascii="Times New Roman" w:hAnsi="Times New Roman" w:cs="Times New Roman"/>
                <w:color w:val="000000" w:themeColor="text1"/>
                <w:sz w:val="24"/>
              </w:rPr>
              <w:t xml:space="preserve"> adet</w:t>
            </w:r>
          </w:p>
          <w:p w:rsidR="00A2691F" w:rsidRPr="004E3300" w:rsidRDefault="00A2691F" w:rsidP="00A2691F">
            <w:pPr>
              <w:pStyle w:val="AralkYok"/>
              <w:numPr>
                <w:ilvl w:val="0"/>
                <w:numId w:val="22"/>
              </w:numPr>
              <w:ind w:left="208" w:hanging="283"/>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Yazıcı</w:t>
            </w:r>
            <w:r w:rsidR="009A688D" w:rsidRPr="004E3300">
              <w:rPr>
                <w:rFonts w:ascii="Times New Roman" w:hAnsi="Times New Roman" w:cs="Times New Roman"/>
                <w:color w:val="000000" w:themeColor="text1"/>
                <w:sz w:val="24"/>
              </w:rPr>
              <w:t>lar</w:t>
            </w:r>
            <w:r w:rsidR="0003264E" w:rsidRPr="004E3300">
              <w:rPr>
                <w:rFonts w:ascii="Times New Roman" w:hAnsi="Times New Roman" w:cs="Times New Roman"/>
                <w:color w:val="000000" w:themeColor="text1"/>
                <w:sz w:val="24"/>
              </w:rPr>
              <w:t xml:space="preserve">           </w:t>
            </w:r>
            <w:r w:rsidR="00ED3C8D" w:rsidRPr="004E3300">
              <w:rPr>
                <w:rFonts w:ascii="Times New Roman" w:hAnsi="Times New Roman" w:cs="Times New Roman"/>
                <w:color w:val="000000" w:themeColor="text1"/>
                <w:sz w:val="24"/>
              </w:rPr>
              <w:t xml:space="preserve">   </w:t>
            </w:r>
            <w:r w:rsidR="00640566" w:rsidRPr="004E3300">
              <w:rPr>
                <w:rFonts w:ascii="Times New Roman" w:hAnsi="Times New Roman" w:cs="Times New Roman"/>
                <w:color w:val="000000" w:themeColor="text1"/>
                <w:sz w:val="24"/>
              </w:rPr>
              <w:t xml:space="preserve">  6</w:t>
            </w:r>
            <w:r w:rsidR="0003264E" w:rsidRPr="004E3300">
              <w:rPr>
                <w:rFonts w:ascii="Times New Roman" w:hAnsi="Times New Roman" w:cs="Times New Roman"/>
                <w:color w:val="000000" w:themeColor="text1"/>
                <w:sz w:val="24"/>
              </w:rPr>
              <w:t xml:space="preserve"> adet</w:t>
            </w:r>
          </w:p>
          <w:p w:rsidR="00A63572" w:rsidRPr="004E3300" w:rsidRDefault="004C411B" w:rsidP="00BB24DF">
            <w:pPr>
              <w:pStyle w:val="AralkYok"/>
              <w:numPr>
                <w:ilvl w:val="0"/>
                <w:numId w:val="22"/>
              </w:numPr>
              <w:ind w:left="208" w:hanging="283"/>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 xml:space="preserve">Projeksiyonlar   </w:t>
            </w:r>
            <w:r w:rsidR="00ED3C8D" w:rsidRPr="004E3300">
              <w:rPr>
                <w:rFonts w:ascii="Times New Roman" w:hAnsi="Times New Roman" w:cs="Times New Roman"/>
                <w:color w:val="000000" w:themeColor="text1"/>
                <w:sz w:val="24"/>
              </w:rPr>
              <w:t xml:space="preserve">  </w:t>
            </w:r>
            <w:r w:rsidR="00640566" w:rsidRPr="004E3300">
              <w:rPr>
                <w:rFonts w:ascii="Times New Roman" w:hAnsi="Times New Roman" w:cs="Times New Roman"/>
                <w:color w:val="000000" w:themeColor="text1"/>
                <w:sz w:val="24"/>
              </w:rPr>
              <w:t>10</w:t>
            </w:r>
            <w:r w:rsidR="00ED3C8D" w:rsidRPr="004E3300">
              <w:rPr>
                <w:rFonts w:ascii="Times New Roman" w:hAnsi="Times New Roman" w:cs="Times New Roman"/>
                <w:color w:val="000000" w:themeColor="text1"/>
                <w:sz w:val="24"/>
              </w:rPr>
              <w:t xml:space="preserve"> adet</w:t>
            </w:r>
          </w:p>
        </w:tc>
      </w:tr>
    </w:tbl>
    <w:p w:rsidR="00160B7B" w:rsidRPr="00796EA3" w:rsidRDefault="00160B7B" w:rsidP="004023B0">
      <w:pPr>
        <w:pStyle w:val="AralkYok"/>
        <w:rPr>
          <w:rFonts w:ascii="Cambria" w:hAnsi="Cambria"/>
          <w:color w:val="000000" w:themeColor="text1"/>
        </w:rPr>
      </w:pPr>
    </w:p>
    <w:p w:rsidR="009705D5" w:rsidRDefault="009705D5" w:rsidP="004023B0">
      <w:pPr>
        <w:pStyle w:val="AralkYok"/>
        <w:rPr>
          <w:rFonts w:ascii="Times New Roman" w:hAnsi="Times New Roman" w:cs="Times New Roman"/>
          <w:color w:val="000000" w:themeColor="text1"/>
          <w:sz w:val="24"/>
        </w:rPr>
      </w:pPr>
    </w:p>
    <w:p w:rsidR="00632618" w:rsidRPr="004E3300" w:rsidRDefault="00632618" w:rsidP="004023B0">
      <w:pPr>
        <w:pStyle w:val="AralkYok"/>
        <w:rPr>
          <w:rFonts w:ascii="Times New Roman" w:hAnsi="Times New Roman" w:cs="Times New Roman"/>
          <w:color w:val="000000" w:themeColor="text1"/>
          <w:sz w:val="24"/>
        </w:rPr>
      </w:pPr>
    </w:p>
    <w:tbl>
      <w:tblPr>
        <w:tblStyle w:val="TabloKlavuzuAk1"/>
        <w:tblW w:w="10660" w:type="dxa"/>
        <w:tblInd w:w="-459" w:type="dxa"/>
        <w:tblLook w:val="04A0" w:firstRow="1" w:lastRow="0" w:firstColumn="1" w:lastColumn="0" w:noHBand="0" w:noVBand="1"/>
      </w:tblPr>
      <w:tblGrid>
        <w:gridCol w:w="10660"/>
      </w:tblGrid>
      <w:tr w:rsidR="00796EA3" w:rsidRPr="004E3300" w:rsidTr="00B5085A">
        <w:tc>
          <w:tcPr>
            <w:tcW w:w="10660" w:type="dxa"/>
            <w:shd w:val="clear" w:color="auto" w:fill="B4C6E7" w:themeFill="accent5" w:themeFillTint="66"/>
            <w:vAlign w:val="center"/>
          </w:tcPr>
          <w:p w:rsidR="00280774" w:rsidRPr="004E3300" w:rsidRDefault="00FC76EA" w:rsidP="00796EA3">
            <w:pPr>
              <w:pStyle w:val="AralkYok"/>
              <w:rPr>
                <w:rFonts w:ascii="Times New Roman" w:hAnsi="Times New Roman" w:cs="Times New Roman"/>
                <w:b/>
                <w:color w:val="000000" w:themeColor="text1"/>
                <w:sz w:val="24"/>
              </w:rPr>
            </w:pPr>
            <w:r w:rsidRPr="004E3300">
              <w:rPr>
                <w:rFonts w:ascii="Times New Roman" w:hAnsi="Times New Roman" w:cs="Times New Roman"/>
                <w:b/>
                <w:color w:val="000000" w:themeColor="text1"/>
                <w:sz w:val="24"/>
              </w:rPr>
              <w:lastRenderedPageBreak/>
              <w:t>Kullanılan İş Akış Şemaları</w:t>
            </w:r>
            <w:r w:rsidR="00431920" w:rsidRPr="004E3300">
              <w:rPr>
                <w:rFonts w:ascii="Times New Roman" w:hAnsi="Times New Roman" w:cs="Times New Roman"/>
                <w:b/>
                <w:color w:val="000000" w:themeColor="text1"/>
                <w:sz w:val="24"/>
              </w:rPr>
              <w:t xml:space="preserve">  </w:t>
            </w:r>
          </w:p>
        </w:tc>
      </w:tr>
      <w:tr w:rsidR="00796EA3" w:rsidRPr="004E3300" w:rsidTr="00B5085A">
        <w:tc>
          <w:tcPr>
            <w:tcW w:w="10660" w:type="dxa"/>
            <w:shd w:val="clear" w:color="auto" w:fill="FFFFFF" w:themeFill="background1"/>
            <w:vAlign w:val="center"/>
          </w:tcPr>
          <w:p w:rsidR="006D3EA8" w:rsidRPr="004E3300" w:rsidRDefault="006D3EA8" w:rsidP="006D3EA8">
            <w:pPr>
              <w:pStyle w:val="AralkYok"/>
              <w:ind w:left="720"/>
              <w:jc w:val="both"/>
              <w:rPr>
                <w:rFonts w:ascii="Times New Roman" w:hAnsi="Times New Roman" w:cs="Times New Roman"/>
                <w:color w:val="000000" w:themeColor="text1"/>
                <w:sz w:val="24"/>
              </w:rPr>
            </w:pPr>
          </w:p>
          <w:p w:rsidR="00796EA3" w:rsidRPr="004E3300" w:rsidRDefault="00066F26" w:rsidP="00066F26">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BİF-İAŞ-0001-Akademik Faaliyetler İş Akış Şeması</w:t>
            </w:r>
          </w:p>
          <w:p w:rsidR="00066F26" w:rsidRPr="004E3300" w:rsidRDefault="00066F26" w:rsidP="00066F26">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BİF-İAŞ-0002-Dışardan Eğitim Düzenleme</w:t>
            </w:r>
            <w:r w:rsidR="00554648" w:rsidRPr="004E3300">
              <w:rPr>
                <w:rFonts w:ascii="Times New Roman" w:hAnsi="Times New Roman" w:cs="Times New Roman"/>
                <w:color w:val="000000" w:themeColor="text1"/>
                <w:sz w:val="24"/>
              </w:rPr>
              <w:t xml:space="preserve"> İş Akış Şeması</w:t>
            </w:r>
          </w:p>
          <w:p w:rsidR="00066F26" w:rsidRPr="004E3300" w:rsidRDefault="00066F26" w:rsidP="00066F26">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BİF-İAŞ-0003-Taşınır Kayıt İşlemleri</w:t>
            </w:r>
            <w:r w:rsidR="00554648" w:rsidRPr="004E3300">
              <w:rPr>
                <w:rFonts w:ascii="Times New Roman" w:hAnsi="Times New Roman" w:cs="Times New Roman"/>
                <w:color w:val="000000" w:themeColor="text1"/>
                <w:sz w:val="24"/>
              </w:rPr>
              <w:t xml:space="preserve"> İş Akış Şeması</w:t>
            </w:r>
          </w:p>
          <w:p w:rsidR="00066F26" w:rsidRPr="004E3300" w:rsidRDefault="00066F26" w:rsidP="00066F26">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BİF-İAŞ-0004-Bilgisayar Servis ve Bakım</w:t>
            </w:r>
            <w:r w:rsidR="00554648" w:rsidRPr="004E3300">
              <w:rPr>
                <w:rFonts w:ascii="Times New Roman" w:hAnsi="Times New Roman" w:cs="Times New Roman"/>
                <w:color w:val="000000" w:themeColor="text1"/>
                <w:sz w:val="24"/>
              </w:rPr>
              <w:t xml:space="preserve"> İş Akış Şeması</w:t>
            </w:r>
          </w:p>
          <w:p w:rsidR="00066F26" w:rsidRPr="004E3300" w:rsidRDefault="00066F26" w:rsidP="00066F26">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BİF-İAŞ-0005-Staj İşlemleri</w:t>
            </w:r>
            <w:r w:rsidR="00554648" w:rsidRPr="004E3300">
              <w:rPr>
                <w:rFonts w:ascii="Times New Roman" w:hAnsi="Times New Roman" w:cs="Times New Roman"/>
                <w:color w:val="000000" w:themeColor="text1"/>
                <w:sz w:val="24"/>
              </w:rPr>
              <w:t xml:space="preserve"> İş Akış Şeması</w:t>
            </w:r>
          </w:p>
          <w:p w:rsidR="00066F26" w:rsidRPr="004E3300" w:rsidRDefault="00066F26" w:rsidP="00066F26">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BİF-İAŞ-0006-Burs İşlemleri</w:t>
            </w:r>
            <w:r w:rsidR="00554648" w:rsidRPr="004E3300">
              <w:rPr>
                <w:rFonts w:ascii="Times New Roman" w:hAnsi="Times New Roman" w:cs="Times New Roman"/>
                <w:color w:val="000000" w:themeColor="text1"/>
                <w:sz w:val="24"/>
              </w:rPr>
              <w:t xml:space="preserve"> İş Akış Şeması</w:t>
            </w:r>
          </w:p>
          <w:p w:rsidR="00066F26" w:rsidRPr="004E3300" w:rsidRDefault="00066F26" w:rsidP="00066F26">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BİF-İAŞ-0007-Ders Programları Hazırlama</w:t>
            </w:r>
            <w:r w:rsidR="00554648" w:rsidRPr="004E3300">
              <w:rPr>
                <w:rFonts w:ascii="Times New Roman" w:hAnsi="Times New Roman" w:cs="Times New Roman"/>
                <w:color w:val="000000" w:themeColor="text1"/>
                <w:sz w:val="24"/>
              </w:rPr>
              <w:t xml:space="preserve"> İş Akış Şeması</w:t>
            </w:r>
          </w:p>
          <w:p w:rsidR="00066F26" w:rsidRPr="004E3300" w:rsidRDefault="00066F26" w:rsidP="00066F26">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BİF-İAŞ-0008-İzin İşlemleri</w:t>
            </w:r>
            <w:r w:rsidR="00554648" w:rsidRPr="004E3300">
              <w:rPr>
                <w:rFonts w:ascii="Times New Roman" w:hAnsi="Times New Roman" w:cs="Times New Roman"/>
                <w:color w:val="000000" w:themeColor="text1"/>
                <w:sz w:val="24"/>
              </w:rPr>
              <w:t xml:space="preserve"> İş Akış Şeması</w:t>
            </w:r>
          </w:p>
          <w:p w:rsidR="00066F26" w:rsidRPr="004E3300" w:rsidRDefault="00066F26" w:rsidP="00066F26">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BİF-İAŞ-0009-Yatay Geçiş İşlemleri</w:t>
            </w:r>
            <w:r w:rsidR="00554648" w:rsidRPr="004E3300">
              <w:rPr>
                <w:rFonts w:ascii="Times New Roman" w:hAnsi="Times New Roman" w:cs="Times New Roman"/>
                <w:color w:val="000000" w:themeColor="text1"/>
                <w:sz w:val="24"/>
              </w:rPr>
              <w:t xml:space="preserve"> İş Akış Şeması</w:t>
            </w:r>
          </w:p>
          <w:p w:rsidR="00066F26" w:rsidRPr="004E3300" w:rsidRDefault="00066F26" w:rsidP="00066F26">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BİF-İAŞ-0010-Öğrenci Disiplin İşlemleri</w:t>
            </w:r>
            <w:r w:rsidR="00554648" w:rsidRPr="004E3300">
              <w:rPr>
                <w:rFonts w:ascii="Times New Roman" w:hAnsi="Times New Roman" w:cs="Times New Roman"/>
                <w:color w:val="000000" w:themeColor="text1"/>
                <w:sz w:val="24"/>
              </w:rPr>
              <w:t xml:space="preserve"> İş Akış Şeması</w:t>
            </w:r>
          </w:p>
          <w:p w:rsidR="00066F26" w:rsidRPr="004E3300" w:rsidRDefault="00066F26" w:rsidP="00066F26">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BİF-İAŞ-0011-Eğitim Öğretim Dönemi Başlangıç İşlemleri</w:t>
            </w:r>
            <w:r w:rsidR="00554648" w:rsidRPr="004E3300">
              <w:rPr>
                <w:rFonts w:ascii="Times New Roman" w:hAnsi="Times New Roman" w:cs="Times New Roman"/>
                <w:color w:val="000000" w:themeColor="text1"/>
                <w:sz w:val="24"/>
              </w:rPr>
              <w:t xml:space="preserve"> İş Akış Şeması</w:t>
            </w:r>
          </w:p>
          <w:p w:rsidR="00066F26" w:rsidRPr="004E3300" w:rsidRDefault="0031601A" w:rsidP="0031601A">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BİF-İAŞ-0012-Gelen Evrak İşlemleri</w:t>
            </w:r>
            <w:r w:rsidR="00554648" w:rsidRPr="004E3300">
              <w:rPr>
                <w:rFonts w:ascii="Times New Roman" w:hAnsi="Times New Roman" w:cs="Times New Roman"/>
                <w:color w:val="000000" w:themeColor="text1"/>
                <w:sz w:val="24"/>
              </w:rPr>
              <w:t xml:space="preserve"> İş Akış Şeması</w:t>
            </w:r>
          </w:p>
          <w:p w:rsidR="0031601A" w:rsidRPr="004E3300" w:rsidRDefault="0031601A" w:rsidP="0031601A">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BİF-İAŞ-0013-Giden Evrak İşlemleri</w:t>
            </w:r>
            <w:r w:rsidR="00554648" w:rsidRPr="004E3300">
              <w:rPr>
                <w:rFonts w:ascii="Times New Roman" w:hAnsi="Times New Roman" w:cs="Times New Roman"/>
                <w:color w:val="000000" w:themeColor="text1"/>
                <w:sz w:val="24"/>
              </w:rPr>
              <w:t xml:space="preserve"> İş Akış Şeması</w:t>
            </w:r>
          </w:p>
          <w:p w:rsidR="0031601A" w:rsidRPr="004E3300" w:rsidRDefault="0031601A" w:rsidP="0031601A">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BİF-İAŞ-0014-Mezuniyet İşlemleri</w:t>
            </w:r>
            <w:r w:rsidR="00554648" w:rsidRPr="004E3300">
              <w:rPr>
                <w:rFonts w:ascii="Times New Roman" w:hAnsi="Times New Roman" w:cs="Times New Roman"/>
                <w:color w:val="000000" w:themeColor="text1"/>
                <w:sz w:val="24"/>
              </w:rPr>
              <w:t xml:space="preserve"> İş Akış Şeması</w:t>
            </w:r>
          </w:p>
          <w:p w:rsidR="0031601A" w:rsidRPr="004E3300" w:rsidRDefault="0031601A" w:rsidP="0031601A">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BİF-İAŞ-0015-Mezuniyet Töreni İşlemleri</w:t>
            </w:r>
            <w:r w:rsidR="00554648" w:rsidRPr="004E3300">
              <w:rPr>
                <w:rFonts w:ascii="Times New Roman" w:hAnsi="Times New Roman" w:cs="Times New Roman"/>
                <w:color w:val="000000" w:themeColor="text1"/>
                <w:sz w:val="24"/>
              </w:rPr>
              <w:t xml:space="preserve"> İş Akış Şeması</w:t>
            </w:r>
          </w:p>
          <w:p w:rsidR="0031601A" w:rsidRPr="004E3300" w:rsidRDefault="0031601A" w:rsidP="0031601A">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BİF-İAŞ-0016-Öğrenci Ders Başarı Değerlendirme İşlemleri</w:t>
            </w:r>
            <w:r w:rsidR="00554648" w:rsidRPr="004E3300">
              <w:rPr>
                <w:rFonts w:ascii="Times New Roman" w:hAnsi="Times New Roman" w:cs="Times New Roman"/>
                <w:color w:val="000000" w:themeColor="text1"/>
                <w:sz w:val="24"/>
              </w:rPr>
              <w:t xml:space="preserve"> İş Akış Şeması</w:t>
            </w:r>
          </w:p>
          <w:p w:rsidR="0031601A" w:rsidRPr="004E3300" w:rsidRDefault="0031601A" w:rsidP="0031601A">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BİF-İAŞ-0017-Görevlendirme SGK İşlemleri</w:t>
            </w:r>
            <w:r w:rsidR="00554648" w:rsidRPr="004E3300">
              <w:rPr>
                <w:rFonts w:ascii="Times New Roman" w:hAnsi="Times New Roman" w:cs="Times New Roman"/>
                <w:color w:val="000000" w:themeColor="text1"/>
                <w:sz w:val="24"/>
              </w:rPr>
              <w:t xml:space="preserve"> İş Akış Şeması</w:t>
            </w:r>
          </w:p>
          <w:p w:rsidR="0031601A" w:rsidRPr="004E3300" w:rsidRDefault="0031601A" w:rsidP="0031601A">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BİF-İAŞ-0018-Sınav ve Değerlendirme İşlemleri</w:t>
            </w:r>
            <w:r w:rsidR="00554648" w:rsidRPr="004E3300">
              <w:rPr>
                <w:rFonts w:ascii="Times New Roman" w:hAnsi="Times New Roman" w:cs="Times New Roman"/>
                <w:color w:val="000000" w:themeColor="text1"/>
                <w:sz w:val="24"/>
              </w:rPr>
              <w:t xml:space="preserve"> İş Akış Şeması</w:t>
            </w:r>
          </w:p>
          <w:p w:rsidR="0031601A" w:rsidRPr="004E3300" w:rsidRDefault="0031601A" w:rsidP="0031601A">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BİF-İAŞ-0019-Ek Ders Ödemeleri İşlemleri</w:t>
            </w:r>
            <w:r w:rsidR="00554648" w:rsidRPr="004E3300">
              <w:rPr>
                <w:rFonts w:ascii="Times New Roman" w:hAnsi="Times New Roman" w:cs="Times New Roman"/>
                <w:color w:val="000000" w:themeColor="text1"/>
                <w:sz w:val="24"/>
              </w:rPr>
              <w:t xml:space="preserve"> İş Akış Şeması</w:t>
            </w:r>
          </w:p>
          <w:p w:rsidR="0031601A" w:rsidRPr="004E3300" w:rsidRDefault="0031601A" w:rsidP="0031601A">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BİF-İAŞ-0020-Sosyal Etkinlik ve Topluluk Faaliyetleri Düzenleme İşlemleri</w:t>
            </w:r>
            <w:r w:rsidR="00554648" w:rsidRPr="004E3300">
              <w:rPr>
                <w:rFonts w:ascii="Times New Roman" w:hAnsi="Times New Roman" w:cs="Times New Roman"/>
                <w:color w:val="000000" w:themeColor="text1"/>
                <w:sz w:val="24"/>
              </w:rPr>
              <w:t xml:space="preserve"> İş Akış Şeması</w:t>
            </w:r>
          </w:p>
          <w:p w:rsidR="0031601A" w:rsidRPr="004E3300" w:rsidRDefault="0031601A" w:rsidP="0031601A">
            <w:pPr>
              <w:pStyle w:val="AralkYok"/>
              <w:numPr>
                <w:ilvl w:val="0"/>
                <w:numId w:val="31"/>
              </w:numPr>
              <w:jc w:val="both"/>
              <w:rPr>
                <w:rFonts w:ascii="Times New Roman" w:hAnsi="Times New Roman" w:cs="Times New Roman"/>
                <w:color w:val="000000" w:themeColor="text1"/>
                <w:sz w:val="24"/>
              </w:rPr>
            </w:pPr>
            <w:r w:rsidRPr="004E3300">
              <w:rPr>
                <w:rFonts w:ascii="Times New Roman" w:hAnsi="Times New Roman" w:cs="Times New Roman"/>
                <w:color w:val="000000" w:themeColor="text1"/>
                <w:sz w:val="24"/>
              </w:rPr>
              <w:t>BİF-İAŞ-0021-Akademik ve Kültürel Gezi İşlemleri</w:t>
            </w:r>
            <w:r w:rsidR="00554648" w:rsidRPr="004E3300">
              <w:rPr>
                <w:rFonts w:ascii="Times New Roman" w:hAnsi="Times New Roman" w:cs="Times New Roman"/>
                <w:color w:val="000000" w:themeColor="text1"/>
                <w:sz w:val="24"/>
              </w:rPr>
              <w:t xml:space="preserve"> İş Akış Şeması</w:t>
            </w:r>
          </w:p>
          <w:p w:rsidR="00066F26" w:rsidRPr="004E3300" w:rsidRDefault="00066F26" w:rsidP="00066F26">
            <w:pPr>
              <w:pStyle w:val="AralkYok"/>
              <w:ind w:left="360"/>
              <w:jc w:val="both"/>
              <w:rPr>
                <w:rFonts w:ascii="Times New Roman" w:hAnsi="Times New Roman" w:cs="Times New Roman"/>
                <w:color w:val="000000" w:themeColor="text1"/>
                <w:sz w:val="24"/>
              </w:rPr>
            </w:pPr>
          </w:p>
        </w:tc>
      </w:tr>
    </w:tbl>
    <w:p w:rsidR="0065736C" w:rsidRPr="00960BA4" w:rsidRDefault="0065736C" w:rsidP="004023B0">
      <w:pPr>
        <w:pStyle w:val="AralkYok"/>
        <w:rPr>
          <w:rFonts w:ascii="Times New Roman" w:hAnsi="Times New Roman" w:cs="Times New Roman"/>
          <w:color w:val="000000" w:themeColor="text1"/>
          <w:sz w:val="24"/>
        </w:rPr>
      </w:pPr>
    </w:p>
    <w:tbl>
      <w:tblPr>
        <w:tblStyle w:val="TabloKlavuzuAk1"/>
        <w:tblW w:w="10660" w:type="dxa"/>
        <w:tblInd w:w="-459" w:type="dxa"/>
        <w:tblLook w:val="04A0" w:firstRow="1" w:lastRow="0" w:firstColumn="1" w:lastColumn="0" w:noHBand="0" w:noVBand="1"/>
      </w:tblPr>
      <w:tblGrid>
        <w:gridCol w:w="10660"/>
      </w:tblGrid>
      <w:tr w:rsidR="00796EA3" w:rsidRPr="00960BA4" w:rsidTr="00B5085A">
        <w:tc>
          <w:tcPr>
            <w:tcW w:w="10660" w:type="dxa"/>
            <w:shd w:val="clear" w:color="auto" w:fill="B4C6E7" w:themeFill="accent5" w:themeFillTint="66"/>
            <w:vAlign w:val="center"/>
          </w:tcPr>
          <w:p w:rsidR="00FC76EA" w:rsidRPr="00960BA4" w:rsidRDefault="00FC76EA" w:rsidP="00A672AB">
            <w:pPr>
              <w:pStyle w:val="AralkYok"/>
              <w:rPr>
                <w:rFonts w:ascii="Times New Roman" w:hAnsi="Times New Roman" w:cs="Times New Roman"/>
                <w:b/>
                <w:color w:val="000000" w:themeColor="text1"/>
                <w:sz w:val="24"/>
              </w:rPr>
            </w:pPr>
            <w:r w:rsidRPr="00960BA4">
              <w:rPr>
                <w:rFonts w:ascii="Times New Roman" w:hAnsi="Times New Roman" w:cs="Times New Roman"/>
                <w:b/>
                <w:color w:val="000000" w:themeColor="text1"/>
                <w:sz w:val="24"/>
              </w:rPr>
              <w:t>Kullanılan Formlar</w:t>
            </w:r>
            <w:r w:rsidR="00A71F2D" w:rsidRPr="00960BA4">
              <w:rPr>
                <w:rFonts w:ascii="Times New Roman" w:hAnsi="Times New Roman" w:cs="Times New Roman"/>
                <w:b/>
                <w:color w:val="000000" w:themeColor="text1"/>
                <w:sz w:val="24"/>
              </w:rPr>
              <w:t xml:space="preserve"> </w:t>
            </w:r>
            <w:r w:rsidR="00A71F2D" w:rsidRPr="00960BA4">
              <w:rPr>
                <w:rFonts w:ascii="Times New Roman" w:hAnsi="Times New Roman" w:cs="Times New Roman"/>
                <w:color w:val="000000" w:themeColor="text1"/>
                <w:sz w:val="24"/>
              </w:rPr>
              <w:t xml:space="preserve">(Listeler, Planlar, </w:t>
            </w:r>
            <w:r w:rsidR="00A672AB" w:rsidRPr="00960BA4">
              <w:rPr>
                <w:rFonts w:ascii="Times New Roman" w:hAnsi="Times New Roman" w:cs="Times New Roman"/>
                <w:color w:val="000000" w:themeColor="text1"/>
                <w:sz w:val="24"/>
              </w:rPr>
              <w:t>Çizelgeler,</w:t>
            </w:r>
            <w:r w:rsidR="00A672AB" w:rsidRPr="00960BA4">
              <w:rPr>
                <w:rFonts w:ascii="Times New Roman" w:hAnsi="Times New Roman" w:cs="Times New Roman"/>
                <w:b/>
                <w:color w:val="000000" w:themeColor="text1"/>
                <w:sz w:val="24"/>
              </w:rPr>
              <w:t xml:space="preserve"> </w:t>
            </w:r>
            <w:r w:rsidR="00A672AB" w:rsidRPr="00960BA4">
              <w:rPr>
                <w:rFonts w:ascii="Times New Roman" w:hAnsi="Times New Roman" w:cs="Times New Roman"/>
                <w:color w:val="000000" w:themeColor="text1"/>
                <w:sz w:val="24"/>
              </w:rPr>
              <w:t>Prosedürler, Talimatlar, El Kitapları, Kılavuzlar)</w:t>
            </w:r>
          </w:p>
        </w:tc>
      </w:tr>
      <w:tr w:rsidR="00796EA3" w:rsidRPr="00960BA4" w:rsidTr="00B5085A">
        <w:tc>
          <w:tcPr>
            <w:tcW w:w="10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864C94" w:rsidRDefault="00B641C4" w:rsidP="00864C94">
            <w:pPr>
              <w:pStyle w:val="AralkYok"/>
              <w:ind w:left="360"/>
              <w:jc w:val="both"/>
              <w:rPr>
                <w:rStyle w:val="Kpr"/>
                <w:rFonts w:ascii="Times New Roman" w:hAnsi="Times New Roman" w:cs="Times New Roman"/>
                <w:b/>
                <w:color w:val="000000" w:themeColor="text1"/>
                <w:shd w:val="clear" w:color="auto" w:fill="FFFFFF"/>
              </w:rPr>
            </w:pPr>
            <w:r w:rsidRPr="00796EA3">
              <w:rPr>
                <w:rStyle w:val="Kpr"/>
                <w:rFonts w:ascii="Times New Roman" w:hAnsi="Times New Roman" w:cs="Times New Roman"/>
                <w:b/>
                <w:color w:val="000000" w:themeColor="text1"/>
                <w:shd w:val="clear" w:color="auto" w:fill="FFFFFF"/>
              </w:rPr>
              <w:t>Formlar</w:t>
            </w:r>
          </w:p>
          <w:p w:rsidR="00864C94" w:rsidRPr="00960BA4" w:rsidRDefault="00864C94" w:rsidP="00864C94">
            <w:pPr>
              <w:pStyle w:val="AralkYok"/>
              <w:numPr>
                <w:ilvl w:val="0"/>
                <w:numId w:val="32"/>
              </w:numPr>
              <w:jc w:val="both"/>
              <w:rPr>
                <w:rFonts w:ascii="Times New Roman" w:hAnsi="Times New Roman" w:cs="Times New Roman"/>
                <w:color w:val="000000" w:themeColor="text1"/>
                <w:sz w:val="24"/>
              </w:rPr>
            </w:pPr>
            <w:r w:rsidRPr="00960BA4">
              <w:rPr>
                <w:rFonts w:ascii="Times New Roman" w:hAnsi="Times New Roman" w:cs="Times New Roman"/>
                <w:color w:val="000000" w:themeColor="text1"/>
                <w:sz w:val="24"/>
              </w:rPr>
              <w:t>BİF-FRM-0001  D</w:t>
            </w:r>
            <w:r w:rsidR="00073617">
              <w:rPr>
                <w:rFonts w:ascii="Times New Roman" w:hAnsi="Times New Roman" w:cs="Times New Roman"/>
                <w:color w:val="000000" w:themeColor="text1"/>
                <w:sz w:val="24"/>
              </w:rPr>
              <w:t xml:space="preserve">ers </w:t>
            </w:r>
            <w:r w:rsidRPr="00960BA4">
              <w:rPr>
                <w:rFonts w:ascii="Times New Roman" w:hAnsi="Times New Roman" w:cs="Times New Roman"/>
                <w:color w:val="000000" w:themeColor="text1"/>
                <w:sz w:val="24"/>
              </w:rPr>
              <w:t>M</w:t>
            </w:r>
            <w:r w:rsidR="00073617">
              <w:rPr>
                <w:rFonts w:ascii="Times New Roman" w:hAnsi="Times New Roman" w:cs="Times New Roman"/>
                <w:color w:val="000000" w:themeColor="text1"/>
                <w:sz w:val="24"/>
              </w:rPr>
              <w:t xml:space="preserve">uafiyet </w:t>
            </w:r>
            <w:r w:rsidRPr="00960BA4">
              <w:rPr>
                <w:rFonts w:ascii="Times New Roman" w:hAnsi="Times New Roman" w:cs="Times New Roman"/>
                <w:color w:val="000000" w:themeColor="text1"/>
                <w:sz w:val="24"/>
              </w:rPr>
              <w:t>İ</w:t>
            </w:r>
            <w:r w:rsidR="00073617">
              <w:rPr>
                <w:rFonts w:ascii="Times New Roman" w:hAnsi="Times New Roman" w:cs="Times New Roman"/>
                <w:color w:val="000000" w:themeColor="text1"/>
                <w:sz w:val="24"/>
              </w:rPr>
              <w:t>steği Talep Formu</w:t>
            </w:r>
          </w:p>
          <w:p w:rsidR="00864C94" w:rsidRPr="00960BA4" w:rsidRDefault="00864C94" w:rsidP="00864C94">
            <w:pPr>
              <w:pStyle w:val="AralkYok"/>
              <w:numPr>
                <w:ilvl w:val="0"/>
                <w:numId w:val="32"/>
              </w:numPr>
              <w:jc w:val="both"/>
              <w:rPr>
                <w:rFonts w:ascii="Times New Roman" w:hAnsi="Times New Roman" w:cs="Times New Roman"/>
                <w:color w:val="000000" w:themeColor="text1"/>
                <w:sz w:val="24"/>
              </w:rPr>
            </w:pPr>
            <w:r w:rsidRPr="00960BA4">
              <w:rPr>
                <w:rFonts w:ascii="Times New Roman" w:hAnsi="Times New Roman" w:cs="Times New Roman"/>
                <w:color w:val="000000" w:themeColor="text1"/>
                <w:sz w:val="24"/>
              </w:rPr>
              <w:t>BİF-FRM-0002</w:t>
            </w:r>
            <w:r w:rsidR="00960BA4">
              <w:rPr>
                <w:rFonts w:ascii="Times New Roman" w:hAnsi="Times New Roman" w:cs="Times New Roman"/>
                <w:color w:val="000000" w:themeColor="text1"/>
                <w:sz w:val="24"/>
              </w:rPr>
              <w:t xml:space="preserve">  </w:t>
            </w:r>
            <w:r w:rsidRPr="00960BA4">
              <w:rPr>
                <w:rFonts w:ascii="Times New Roman" w:hAnsi="Times New Roman" w:cs="Times New Roman"/>
                <w:color w:val="000000" w:themeColor="text1"/>
                <w:sz w:val="24"/>
              </w:rPr>
              <w:t>D</w:t>
            </w:r>
            <w:r w:rsidR="00073617">
              <w:rPr>
                <w:rFonts w:ascii="Times New Roman" w:hAnsi="Times New Roman" w:cs="Times New Roman"/>
                <w:color w:val="000000" w:themeColor="text1"/>
                <w:sz w:val="24"/>
              </w:rPr>
              <w:t xml:space="preserve">ers </w:t>
            </w:r>
            <w:r w:rsidRPr="00960BA4">
              <w:rPr>
                <w:rFonts w:ascii="Times New Roman" w:hAnsi="Times New Roman" w:cs="Times New Roman"/>
                <w:color w:val="000000" w:themeColor="text1"/>
                <w:sz w:val="24"/>
              </w:rPr>
              <w:t>M</w:t>
            </w:r>
            <w:r w:rsidR="00073617">
              <w:rPr>
                <w:rFonts w:ascii="Times New Roman" w:hAnsi="Times New Roman" w:cs="Times New Roman"/>
                <w:color w:val="000000" w:themeColor="text1"/>
                <w:sz w:val="24"/>
              </w:rPr>
              <w:t xml:space="preserve">uafiyet </w:t>
            </w:r>
            <w:r w:rsidRPr="00960BA4">
              <w:rPr>
                <w:rFonts w:ascii="Times New Roman" w:hAnsi="Times New Roman" w:cs="Times New Roman"/>
                <w:color w:val="000000" w:themeColor="text1"/>
                <w:sz w:val="24"/>
              </w:rPr>
              <w:t>S</w:t>
            </w:r>
            <w:r w:rsidR="00073617">
              <w:rPr>
                <w:rFonts w:ascii="Times New Roman" w:hAnsi="Times New Roman" w:cs="Times New Roman"/>
                <w:color w:val="000000" w:themeColor="text1"/>
                <w:sz w:val="24"/>
              </w:rPr>
              <w:t xml:space="preserve">ınav </w:t>
            </w:r>
            <w:r w:rsidRPr="00960BA4">
              <w:rPr>
                <w:rFonts w:ascii="Times New Roman" w:hAnsi="Times New Roman" w:cs="Times New Roman"/>
                <w:color w:val="000000" w:themeColor="text1"/>
                <w:sz w:val="24"/>
              </w:rPr>
              <w:t>İ</w:t>
            </w:r>
            <w:r w:rsidR="00073617">
              <w:rPr>
                <w:rFonts w:ascii="Times New Roman" w:hAnsi="Times New Roman" w:cs="Times New Roman"/>
                <w:color w:val="000000" w:themeColor="text1"/>
                <w:sz w:val="24"/>
              </w:rPr>
              <w:t>steği</w:t>
            </w:r>
            <w:r w:rsidR="006F467A">
              <w:rPr>
                <w:rFonts w:ascii="Times New Roman" w:hAnsi="Times New Roman" w:cs="Times New Roman"/>
                <w:color w:val="000000" w:themeColor="text1"/>
                <w:sz w:val="24"/>
              </w:rPr>
              <w:t xml:space="preserve"> Talep Formu</w:t>
            </w:r>
          </w:p>
          <w:p w:rsidR="00864C94" w:rsidRPr="00960BA4" w:rsidRDefault="00864C94" w:rsidP="00864C94">
            <w:pPr>
              <w:pStyle w:val="AralkYok"/>
              <w:numPr>
                <w:ilvl w:val="0"/>
                <w:numId w:val="32"/>
              </w:numPr>
              <w:jc w:val="both"/>
              <w:rPr>
                <w:rFonts w:ascii="Times New Roman" w:hAnsi="Times New Roman" w:cs="Times New Roman"/>
                <w:color w:val="000000" w:themeColor="text1"/>
                <w:sz w:val="24"/>
              </w:rPr>
            </w:pPr>
            <w:r w:rsidRPr="00960BA4">
              <w:rPr>
                <w:rFonts w:ascii="Times New Roman" w:hAnsi="Times New Roman" w:cs="Times New Roman"/>
                <w:color w:val="000000" w:themeColor="text1"/>
                <w:sz w:val="24"/>
              </w:rPr>
              <w:t>BİF-FRM-0003</w:t>
            </w:r>
            <w:r w:rsidR="00960BA4">
              <w:rPr>
                <w:rFonts w:ascii="Times New Roman" w:hAnsi="Times New Roman" w:cs="Times New Roman"/>
                <w:color w:val="000000" w:themeColor="text1"/>
                <w:sz w:val="24"/>
              </w:rPr>
              <w:t xml:space="preserve">  </w:t>
            </w:r>
            <w:r w:rsidRPr="00960BA4">
              <w:rPr>
                <w:rFonts w:ascii="Times New Roman" w:hAnsi="Times New Roman" w:cs="Times New Roman"/>
                <w:color w:val="000000" w:themeColor="text1"/>
                <w:sz w:val="24"/>
              </w:rPr>
              <w:t>S</w:t>
            </w:r>
            <w:r w:rsidR="00073617">
              <w:rPr>
                <w:rFonts w:ascii="Times New Roman" w:hAnsi="Times New Roman" w:cs="Times New Roman"/>
                <w:color w:val="000000" w:themeColor="text1"/>
                <w:sz w:val="24"/>
              </w:rPr>
              <w:t>ınav Notuna İtiraz</w:t>
            </w:r>
            <w:r w:rsidRPr="00960BA4">
              <w:rPr>
                <w:rFonts w:ascii="Times New Roman" w:hAnsi="Times New Roman" w:cs="Times New Roman"/>
                <w:color w:val="000000" w:themeColor="text1"/>
                <w:sz w:val="24"/>
              </w:rPr>
              <w:t xml:space="preserve"> (M</w:t>
            </w:r>
            <w:r w:rsidR="00073617">
              <w:rPr>
                <w:rFonts w:ascii="Times New Roman" w:hAnsi="Times New Roman" w:cs="Times New Roman"/>
                <w:color w:val="000000" w:themeColor="text1"/>
                <w:sz w:val="24"/>
              </w:rPr>
              <w:t>addi Hata)</w:t>
            </w:r>
            <w:r w:rsidRPr="00960BA4">
              <w:rPr>
                <w:rFonts w:ascii="Times New Roman" w:hAnsi="Times New Roman" w:cs="Times New Roman"/>
                <w:color w:val="000000" w:themeColor="text1"/>
                <w:sz w:val="24"/>
              </w:rPr>
              <w:t xml:space="preserve"> </w:t>
            </w:r>
            <w:r w:rsidR="006F467A">
              <w:rPr>
                <w:rFonts w:ascii="Times New Roman" w:hAnsi="Times New Roman" w:cs="Times New Roman"/>
                <w:color w:val="000000" w:themeColor="text1"/>
                <w:sz w:val="24"/>
              </w:rPr>
              <w:t>Talep Formu</w:t>
            </w:r>
          </w:p>
          <w:p w:rsidR="00864C94" w:rsidRPr="00960BA4" w:rsidRDefault="00864C94" w:rsidP="00864C94">
            <w:pPr>
              <w:pStyle w:val="AralkYok"/>
              <w:numPr>
                <w:ilvl w:val="0"/>
                <w:numId w:val="32"/>
              </w:numPr>
              <w:jc w:val="both"/>
              <w:rPr>
                <w:rFonts w:ascii="Times New Roman" w:hAnsi="Times New Roman" w:cs="Times New Roman"/>
                <w:color w:val="000000" w:themeColor="text1"/>
                <w:sz w:val="24"/>
              </w:rPr>
            </w:pPr>
            <w:r w:rsidRPr="00960BA4">
              <w:rPr>
                <w:rFonts w:ascii="Times New Roman" w:hAnsi="Times New Roman" w:cs="Times New Roman"/>
                <w:color w:val="000000" w:themeColor="text1"/>
                <w:sz w:val="24"/>
              </w:rPr>
              <w:t>BİF-FRM-0004</w:t>
            </w:r>
            <w:r w:rsidR="00960BA4">
              <w:rPr>
                <w:rFonts w:ascii="Times New Roman" w:hAnsi="Times New Roman" w:cs="Times New Roman"/>
                <w:color w:val="000000" w:themeColor="text1"/>
                <w:sz w:val="24"/>
              </w:rPr>
              <w:t xml:space="preserve">  </w:t>
            </w:r>
            <w:r w:rsidRPr="00960BA4">
              <w:rPr>
                <w:rFonts w:ascii="Times New Roman" w:hAnsi="Times New Roman" w:cs="Times New Roman"/>
                <w:color w:val="000000" w:themeColor="text1"/>
                <w:sz w:val="24"/>
              </w:rPr>
              <w:t>Y</w:t>
            </w:r>
            <w:r w:rsidR="00073617">
              <w:rPr>
                <w:rFonts w:ascii="Times New Roman" w:hAnsi="Times New Roman" w:cs="Times New Roman"/>
                <w:color w:val="000000" w:themeColor="text1"/>
                <w:sz w:val="24"/>
              </w:rPr>
              <w:t>az Okulundan Ders Alma</w:t>
            </w:r>
            <w:r w:rsidR="006F467A">
              <w:rPr>
                <w:rFonts w:ascii="Times New Roman" w:hAnsi="Times New Roman" w:cs="Times New Roman"/>
                <w:color w:val="000000" w:themeColor="text1"/>
                <w:sz w:val="24"/>
              </w:rPr>
              <w:t xml:space="preserve"> Talep Formu</w:t>
            </w:r>
          </w:p>
          <w:p w:rsidR="00864C94" w:rsidRPr="00960BA4" w:rsidRDefault="00864C94" w:rsidP="00864C94">
            <w:pPr>
              <w:pStyle w:val="AralkYok"/>
              <w:numPr>
                <w:ilvl w:val="0"/>
                <w:numId w:val="32"/>
              </w:numPr>
              <w:jc w:val="both"/>
              <w:rPr>
                <w:rFonts w:ascii="Times New Roman" w:hAnsi="Times New Roman" w:cs="Times New Roman"/>
                <w:color w:val="000000" w:themeColor="text1"/>
                <w:sz w:val="24"/>
              </w:rPr>
            </w:pPr>
            <w:r w:rsidRPr="00960BA4">
              <w:rPr>
                <w:rFonts w:ascii="Times New Roman" w:hAnsi="Times New Roman" w:cs="Times New Roman"/>
                <w:color w:val="000000" w:themeColor="text1"/>
                <w:sz w:val="24"/>
              </w:rPr>
              <w:t>BİF-FRM-0005  M</w:t>
            </w:r>
            <w:r w:rsidR="00073617">
              <w:rPr>
                <w:rFonts w:ascii="Times New Roman" w:hAnsi="Times New Roman" w:cs="Times New Roman"/>
                <w:color w:val="000000" w:themeColor="text1"/>
                <w:sz w:val="24"/>
              </w:rPr>
              <w:t>azeret Sınavı</w:t>
            </w:r>
            <w:r w:rsidR="006F467A">
              <w:rPr>
                <w:rFonts w:ascii="Times New Roman" w:hAnsi="Times New Roman" w:cs="Times New Roman"/>
                <w:color w:val="000000" w:themeColor="text1"/>
                <w:sz w:val="24"/>
              </w:rPr>
              <w:t xml:space="preserve"> Talep Formu</w:t>
            </w:r>
          </w:p>
          <w:p w:rsidR="00864C94" w:rsidRPr="00960BA4" w:rsidRDefault="00864C94" w:rsidP="00864C94">
            <w:pPr>
              <w:pStyle w:val="AralkYok"/>
              <w:numPr>
                <w:ilvl w:val="0"/>
                <w:numId w:val="32"/>
              </w:numPr>
              <w:jc w:val="both"/>
              <w:rPr>
                <w:rFonts w:ascii="Times New Roman" w:hAnsi="Times New Roman" w:cs="Times New Roman"/>
                <w:color w:val="000000" w:themeColor="text1"/>
                <w:sz w:val="24"/>
              </w:rPr>
            </w:pPr>
            <w:r w:rsidRPr="00960BA4">
              <w:rPr>
                <w:rFonts w:ascii="Times New Roman" w:hAnsi="Times New Roman" w:cs="Times New Roman"/>
                <w:color w:val="000000" w:themeColor="text1"/>
                <w:sz w:val="24"/>
              </w:rPr>
              <w:t>BİF-FRM-0006  Ö</w:t>
            </w:r>
            <w:r w:rsidR="00073617">
              <w:rPr>
                <w:rFonts w:ascii="Times New Roman" w:hAnsi="Times New Roman" w:cs="Times New Roman"/>
                <w:color w:val="000000" w:themeColor="text1"/>
                <w:sz w:val="24"/>
              </w:rPr>
              <w:t xml:space="preserve">nceki Öğrenmelerin </w:t>
            </w:r>
            <w:r w:rsidRPr="00960BA4">
              <w:rPr>
                <w:rFonts w:ascii="Times New Roman" w:hAnsi="Times New Roman" w:cs="Times New Roman"/>
                <w:color w:val="000000" w:themeColor="text1"/>
                <w:sz w:val="24"/>
              </w:rPr>
              <w:t>T</w:t>
            </w:r>
            <w:r w:rsidR="00073617">
              <w:rPr>
                <w:rFonts w:ascii="Times New Roman" w:hAnsi="Times New Roman" w:cs="Times New Roman"/>
                <w:color w:val="000000" w:themeColor="text1"/>
                <w:sz w:val="24"/>
              </w:rPr>
              <w:t>anınması</w:t>
            </w:r>
            <w:r w:rsidR="006F467A">
              <w:rPr>
                <w:rFonts w:ascii="Times New Roman" w:hAnsi="Times New Roman" w:cs="Times New Roman"/>
                <w:color w:val="000000" w:themeColor="text1"/>
                <w:sz w:val="24"/>
              </w:rPr>
              <w:t xml:space="preserve"> Talep Formu</w:t>
            </w:r>
          </w:p>
          <w:p w:rsidR="00864C94" w:rsidRPr="00960BA4" w:rsidRDefault="00864C94" w:rsidP="00864C94">
            <w:pPr>
              <w:pStyle w:val="AralkYok"/>
              <w:numPr>
                <w:ilvl w:val="0"/>
                <w:numId w:val="32"/>
              </w:numPr>
              <w:jc w:val="both"/>
              <w:rPr>
                <w:rFonts w:ascii="Times New Roman" w:hAnsi="Times New Roman" w:cs="Times New Roman"/>
                <w:color w:val="000000" w:themeColor="text1"/>
                <w:sz w:val="24"/>
              </w:rPr>
            </w:pPr>
            <w:r w:rsidRPr="00960BA4">
              <w:rPr>
                <w:rFonts w:ascii="Times New Roman" w:hAnsi="Times New Roman" w:cs="Times New Roman"/>
                <w:color w:val="000000" w:themeColor="text1"/>
                <w:sz w:val="24"/>
              </w:rPr>
              <w:t>BİF-FRM-0007  K</w:t>
            </w:r>
            <w:r w:rsidR="00073617">
              <w:rPr>
                <w:rFonts w:ascii="Times New Roman" w:hAnsi="Times New Roman" w:cs="Times New Roman"/>
                <w:color w:val="000000" w:themeColor="text1"/>
                <w:sz w:val="24"/>
              </w:rPr>
              <w:t>ayıt Dondurma</w:t>
            </w:r>
            <w:r w:rsidR="006F467A">
              <w:rPr>
                <w:rFonts w:ascii="Times New Roman" w:hAnsi="Times New Roman" w:cs="Times New Roman"/>
                <w:color w:val="000000" w:themeColor="text1"/>
                <w:sz w:val="24"/>
              </w:rPr>
              <w:t xml:space="preserve"> Talep Formu</w:t>
            </w:r>
          </w:p>
          <w:p w:rsidR="00864C94" w:rsidRPr="00960BA4" w:rsidRDefault="00864C94" w:rsidP="00864C94">
            <w:pPr>
              <w:pStyle w:val="AralkYok"/>
              <w:numPr>
                <w:ilvl w:val="0"/>
                <w:numId w:val="32"/>
              </w:numPr>
              <w:jc w:val="both"/>
              <w:rPr>
                <w:rFonts w:ascii="Times New Roman" w:hAnsi="Times New Roman" w:cs="Times New Roman"/>
                <w:color w:val="000000" w:themeColor="text1"/>
                <w:sz w:val="24"/>
              </w:rPr>
            </w:pPr>
            <w:r w:rsidRPr="00960BA4">
              <w:rPr>
                <w:rFonts w:ascii="Times New Roman" w:hAnsi="Times New Roman" w:cs="Times New Roman"/>
                <w:color w:val="000000" w:themeColor="text1"/>
                <w:sz w:val="24"/>
              </w:rPr>
              <w:t>BİF-FRM-0008</w:t>
            </w:r>
            <w:r w:rsidR="00960BA4">
              <w:rPr>
                <w:rFonts w:ascii="Times New Roman" w:hAnsi="Times New Roman" w:cs="Times New Roman"/>
                <w:color w:val="000000" w:themeColor="text1"/>
                <w:sz w:val="24"/>
              </w:rPr>
              <w:t xml:space="preserve">  </w:t>
            </w:r>
            <w:r w:rsidRPr="00960BA4">
              <w:rPr>
                <w:rFonts w:ascii="Times New Roman" w:hAnsi="Times New Roman" w:cs="Times New Roman"/>
                <w:color w:val="000000" w:themeColor="text1"/>
                <w:sz w:val="24"/>
              </w:rPr>
              <w:t>Ö</w:t>
            </w:r>
            <w:r w:rsidR="00300597">
              <w:rPr>
                <w:rFonts w:ascii="Times New Roman" w:hAnsi="Times New Roman" w:cs="Times New Roman"/>
                <w:color w:val="000000" w:themeColor="text1"/>
                <w:sz w:val="24"/>
              </w:rPr>
              <w:t>ğrenci İşlemleri Belge</w:t>
            </w:r>
            <w:r w:rsidR="006F467A">
              <w:rPr>
                <w:rFonts w:ascii="Times New Roman" w:hAnsi="Times New Roman" w:cs="Times New Roman"/>
                <w:color w:val="000000" w:themeColor="text1"/>
                <w:sz w:val="24"/>
              </w:rPr>
              <w:t xml:space="preserve"> Talep Formu</w:t>
            </w:r>
          </w:p>
          <w:p w:rsidR="00864C94" w:rsidRPr="00960BA4" w:rsidRDefault="00864C94" w:rsidP="00864C94">
            <w:pPr>
              <w:pStyle w:val="AralkYok"/>
              <w:numPr>
                <w:ilvl w:val="0"/>
                <w:numId w:val="32"/>
              </w:numPr>
              <w:jc w:val="both"/>
              <w:rPr>
                <w:rFonts w:ascii="Times New Roman" w:hAnsi="Times New Roman" w:cs="Times New Roman"/>
                <w:color w:val="000000" w:themeColor="text1"/>
                <w:sz w:val="24"/>
              </w:rPr>
            </w:pPr>
            <w:r w:rsidRPr="00960BA4">
              <w:rPr>
                <w:rFonts w:ascii="Times New Roman" w:hAnsi="Times New Roman" w:cs="Times New Roman"/>
                <w:color w:val="000000" w:themeColor="text1"/>
                <w:sz w:val="24"/>
              </w:rPr>
              <w:t>BİF-FRM-0009</w:t>
            </w:r>
            <w:r w:rsidR="00960BA4">
              <w:rPr>
                <w:rFonts w:ascii="Times New Roman" w:hAnsi="Times New Roman" w:cs="Times New Roman"/>
                <w:color w:val="000000" w:themeColor="text1"/>
                <w:sz w:val="24"/>
              </w:rPr>
              <w:t xml:space="preserve">  </w:t>
            </w:r>
            <w:r w:rsidRPr="00960BA4">
              <w:rPr>
                <w:rFonts w:ascii="Times New Roman" w:hAnsi="Times New Roman" w:cs="Times New Roman"/>
                <w:color w:val="000000" w:themeColor="text1"/>
                <w:sz w:val="24"/>
              </w:rPr>
              <w:t>T</w:t>
            </w:r>
            <w:r w:rsidR="00300597">
              <w:rPr>
                <w:rFonts w:ascii="Times New Roman" w:hAnsi="Times New Roman" w:cs="Times New Roman"/>
                <w:color w:val="000000" w:themeColor="text1"/>
                <w:sz w:val="24"/>
              </w:rPr>
              <w:t>ek Ders Sınavına Giriş</w:t>
            </w:r>
            <w:r w:rsidR="006F467A">
              <w:rPr>
                <w:rFonts w:ascii="Times New Roman" w:hAnsi="Times New Roman" w:cs="Times New Roman"/>
                <w:color w:val="000000" w:themeColor="text1"/>
                <w:sz w:val="24"/>
              </w:rPr>
              <w:t xml:space="preserve"> Talep Formu</w:t>
            </w:r>
          </w:p>
          <w:p w:rsidR="00864C94" w:rsidRDefault="00864C94" w:rsidP="00864C94">
            <w:pPr>
              <w:pStyle w:val="AralkYok"/>
              <w:numPr>
                <w:ilvl w:val="0"/>
                <w:numId w:val="32"/>
              </w:numPr>
              <w:jc w:val="both"/>
              <w:rPr>
                <w:rFonts w:ascii="Times New Roman" w:hAnsi="Times New Roman" w:cs="Times New Roman"/>
                <w:color w:val="000000" w:themeColor="text1"/>
                <w:sz w:val="24"/>
              </w:rPr>
            </w:pPr>
            <w:r w:rsidRPr="00960BA4">
              <w:rPr>
                <w:rFonts w:ascii="Times New Roman" w:hAnsi="Times New Roman" w:cs="Times New Roman"/>
                <w:color w:val="000000" w:themeColor="text1"/>
                <w:sz w:val="24"/>
              </w:rPr>
              <w:t>BİF-FRM-0010</w:t>
            </w:r>
            <w:r w:rsidR="00960BA4">
              <w:rPr>
                <w:rFonts w:ascii="Times New Roman" w:hAnsi="Times New Roman" w:cs="Times New Roman"/>
                <w:color w:val="000000" w:themeColor="text1"/>
                <w:sz w:val="24"/>
              </w:rPr>
              <w:t xml:space="preserve">  </w:t>
            </w:r>
            <w:r w:rsidRPr="00960BA4">
              <w:rPr>
                <w:rFonts w:ascii="Times New Roman" w:hAnsi="Times New Roman" w:cs="Times New Roman"/>
                <w:color w:val="000000" w:themeColor="text1"/>
                <w:sz w:val="24"/>
              </w:rPr>
              <w:t>S</w:t>
            </w:r>
            <w:r w:rsidR="00300597">
              <w:rPr>
                <w:rFonts w:ascii="Times New Roman" w:hAnsi="Times New Roman" w:cs="Times New Roman"/>
                <w:color w:val="000000" w:themeColor="text1"/>
                <w:sz w:val="24"/>
              </w:rPr>
              <w:t>arf Malzemesi</w:t>
            </w:r>
            <w:r w:rsidR="006F467A">
              <w:rPr>
                <w:rFonts w:ascii="Times New Roman" w:hAnsi="Times New Roman" w:cs="Times New Roman"/>
                <w:color w:val="000000" w:themeColor="text1"/>
                <w:sz w:val="24"/>
              </w:rPr>
              <w:t xml:space="preserve"> Talep Formu</w:t>
            </w:r>
          </w:p>
          <w:p w:rsidR="00AF4C8D" w:rsidRDefault="00AF4C8D" w:rsidP="00AF4C8D">
            <w:pPr>
              <w:pStyle w:val="AralkYok"/>
              <w:numPr>
                <w:ilvl w:val="0"/>
                <w:numId w:val="32"/>
              </w:num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BİF-FRM-0011  Öneri ve Çözüm Talep Formu</w:t>
            </w:r>
          </w:p>
          <w:p w:rsidR="00796EA3" w:rsidRDefault="00796EA3" w:rsidP="00864C94">
            <w:pPr>
              <w:pStyle w:val="AralkYok"/>
              <w:ind w:left="360"/>
              <w:jc w:val="both"/>
              <w:rPr>
                <w:rFonts w:ascii="Times New Roman" w:hAnsi="Times New Roman" w:cs="Times New Roman"/>
                <w:color w:val="000000" w:themeColor="text1"/>
                <w:sz w:val="24"/>
              </w:rPr>
            </w:pPr>
          </w:p>
          <w:p w:rsidR="003E7781" w:rsidRDefault="003E7781" w:rsidP="003E7781">
            <w:pPr>
              <w:pStyle w:val="AralkYok"/>
              <w:ind w:left="360"/>
              <w:jc w:val="both"/>
              <w:rPr>
                <w:rStyle w:val="Kpr"/>
                <w:rFonts w:ascii="Times New Roman" w:hAnsi="Times New Roman" w:cs="Times New Roman"/>
                <w:b/>
                <w:color w:val="000000" w:themeColor="text1"/>
                <w:shd w:val="clear" w:color="auto" w:fill="FFFFFF"/>
              </w:rPr>
            </w:pPr>
            <w:r>
              <w:rPr>
                <w:rStyle w:val="Kpr"/>
                <w:rFonts w:ascii="Times New Roman" w:hAnsi="Times New Roman" w:cs="Times New Roman"/>
                <w:b/>
                <w:color w:val="000000" w:themeColor="text1"/>
                <w:shd w:val="clear" w:color="auto" w:fill="FFFFFF"/>
              </w:rPr>
              <w:t>Görev Tanımları</w:t>
            </w:r>
          </w:p>
          <w:p w:rsidR="00BA5EF5" w:rsidRPr="00BA5EF5" w:rsidRDefault="00BA5EF5" w:rsidP="00BA5EF5">
            <w:pPr>
              <w:pStyle w:val="AralkYok"/>
              <w:numPr>
                <w:ilvl w:val="0"/>
                <w:numId w:val="33"/>
              </w:numPr>
              <w:jc w:val="both"/>
              <w:rPr>
                <w:rStyle w:val="Kpr"/>
                <w:rFonts w:ascii="Times New Roman" w:hAnsi="Times New Roman" w:cs="Times New Roman"/>
                <w:color w:val="000000" w:themeColor="text1"/>
                <w:sz w:val="24"/>
                <w:u w:val="none"/>
                <w:shd w:val="clear" w:color="auto" w:fill="FFFFFF"/>
              </w:rPr>
            </w:pPr>
            <w:r w:rsidRPr="00BA5EF5">
              <w:rPr>
                <w:rStyle w:val="Kpr"/>
                <w:rFonts w:ascii="Times New Roman" w:hAnsi="Times New Roman" w:cs="Times New Roman"/>
                <w:color w:val="000000" w:themeColor="text1"/>
                <w:sz w:val="24"/>
                <w:u w:val="none"/>
                <w:shd w:val="clear" w:color="auto" w:fill="FFFFFF"/>
              </w:rPr>
              <w:t>BİF-</w:t>
            </w:r>
            <w:r w:rsidR="003E3416">
              <w:rPr>
                <w:rStyle w:val="Kpr"/>
                <w:rFonts w:ascii="Times New Roman" w:hAnsi="Times New Roman" w:cs="Times New Roman"/>
                <w:color w:val="000000" w:themeColor="text1"/>
                <w:sz w:val="24"/>
                <w:u w:val="none"/>
                <w:shd w:val="clear" w:color="auto" w:fill="FFFFFF"/>
              </w:rPr>
              <w:t>GT-</w:t>
            </w:r>
            <w:r w:rsidRPr="00BA5EF5">
              <w:rPr>
                <w:rStyle w:val="Kpr"/>
                <w:rFonts w:ascii="Times New Roman" w:hAnsi="Times New Roman" w:cs="Times New Roman"/>
                <w:color w:val="000000" w:themeColor="text1"/>
                <w:sz w:val="24"/>
                <w:u w:val="none"/>
                <w:shd w:val="clear" w:color="auto" w:fill="FFFFFF"/>
              </w:rPr>
              <w:t>0001</w:t>
            </w:r>
            <w:r w:rsidR="00D542F7">
              <w:rPr>
                <w:rStyle w:val="Kpr"/>
                <w:rFonts w:ascii="Times New Roman" w:hAnsi="Times New Roman" w:cs="Times New Roman"/>
                <w:color w:val="000000" w:themeColor="text1"/>
                <w:sz w:val="24"/>
                <w:u w:val="none"/>
                <w:shd w:val="clear" w:color="auto" w:fill="FFFFFF"/>
              </w:rPr>
              <w:t xml:space="preserve"> </w:t>
            </w:r>
            <w:r w:rsidR="009E1CA1">
              <w:rPr>
                <w:rStyle w:val="Kpr"/>
                <w:rFonts w:ascii="Times New Roman" w:hAnsi="Times New Roman" w:cs="Times New Roman"/>
                <w:color w:val="000000" w:themeColor="text1"/>
                <w:sz w:val="24"/>
                <w:u w:val="none"/>
                <w:shd w:val="clear" w:color="auto" w:fill="FFFFFF"/>
              </w:rPr>
              <w:t xml:space="preserve"> </w:t>
            </w:r>
            <w:r w:rsidRPr="00BA5EF5">
              <w:rPr>
                <w:rStyle w:val="Kpr"/>
                <w:rFonts w:ascii="Times New Roman" w:hAnsi="Times New Roman" w:cs="Times New Roman"/>
                <w:color w:val="000000" w:themeColor="text1"/>
                <w:sz w:val="24"/>
                <w:u w:val="none"/>
                <w:shd w:val="clear" w:color="auto" w:fill="FFFFFF"/>
              </w:rPr>
              <w:t>Çevre Yönetimi Sistemi ve Atık Birimi Sorumlusu Görev Tanımı</w:t>
            </w:r>
          </w:p>
          <w:p w:rsidR="00BA5EF5" w:rsidRPr="00BA5EF5" w:rsidRDefault="00BA5EF5" w:rsidP="00BA5EF5">
            <w:pPr>
              <w:pStyle w:val="AralkYok"/>
              <w:numPr>
                <w:ilvl w:val="0"/>
                <w:numId w:val="33"/>
              </w:numPr>
              <w:jc w:val="both"/>
              <w:rPr>
                <w:rStyle w:val="Kpr"/>
                <w:rFonts w:ascii="Times New Roman" w:hAnsi="Times New Roman" w:cs="Times New Roman"/>
                <w:color w:val="000000" w:themeColor="text1"/>
                <w:sz w:val="24"/>
                <w:u w:val="none"/>
                <w:shd w:val="clear" w:color="auto" w:fill="FFFFFF"/>
              </w:rPr>
            </w:pPr>
            <w:r w:rsidRPr="00BA5EF5">
              <w:rPr>
                <w:rStyle w:val="Kpr"/>
                <w:rFonts w:ascii="Times New Roman" w:hAnsi="Times New Roman" w:cs="Times New Roman"/>
                <w:color w:val="000000" w:themeColor="text1"/>
                <w:sz w:val="24"/>
                <w:u w:val="none"/>
                <w:shd w:val="clear" w:color="auto" w:fill="FFFFFF"/>
              </w:rPr>
              <w:t>BİF-</w:t>
            </w:r>
            <w:r w:rsidR="003E3416">
              <w:rPr>
                <w:rStyle w:val="Kpr"/>
                <w:rFonts w:ascii="Times New Roman" w:hAnsi="Times New Roman" w:cs="Times New Roman"/>
                <w:color w:val="000000" w:themeColor="text1"/>
                <w:sz w:val="24"/>
                <w:u w:val="none"/>
                <w:shd w:val="clear" w:color="auto" w:fill="FFFFFF"/>
              </w:rPr>
              <w:t>GT-</w:t>
            </w:r>
            <w:r w:rsidRPr="00BA5EF5">
              <w:rPr>
                <w:rStyle w:val="Kpr"/>
                <w:rFonts w:ascii="Times New Roman" w:hAnsi="Times New Roman" w:cs="Times New Roman"/>
                <w:color w:val="000000" w:themeColor="text1"/>
                <w:sz w:val="24"/>
                <w:u w:val="none"/>
                <w:shd w:val="clear" w:color="auto" w:fill="FFFFFF"/>
              </w:rPr>
              <w:t>0002</w:t>
            </w:r>
            <w:r w:rsidR="00D542F7">
              <w:rPr>
                <w:rStyle w:val="Kpr"/>
                <w:rFonts w:ascii="Times New Roman" w:hAnsi="Times New Roman" w:cs="Times New Roman"/>
                <w:color w:val="000000" w:themeColor="text1"/>
                <w:sz w:val="24"/>
                <w:u w:val="none"/>
                <w:shd w:val="clear" w:color="auto" w:fill="FFFFFF"/>
              </w:rPr>
              <w:t xml:space="preserve">  </w:t>
            </w:r>
            <w:r w:rsidRPr="00BA5EF5">
              <w:rPr>
                <w:rStyle w:val="Kpr"/>
                <w:rFonts w:ascii="Times New Roman" w:hAnsi="Times New Roman" w:cs="Times New Roman"/>
                <w:color w:val="000000" w:themeColor="text1"/>
                <w:sz w:val="24"/>
                <w:u w:val="none"/>
                <w:shd w:val="clear" w:color="auto" w:fill="FFFFFF"/>
              </w:rPr>
              <w:t>İç Hizmetler (Yardımcı Hizmetler) Birimi Görev Tanımı</w:t>
            </w:r>
          </w:p>
          <w:p w:rsidR="00BA5EF5" w:rsidRPr="00BA5EF5" w:rsidRDefault="00BA5EF5" w:rsidP="00BA5EF5">
            <w:pPr>
              <w:pStyle w:val="AralkYok"/>
              <w:numPr>
                <w:ilvl w:val="0"/>
                <w:numId w:val="33"/>
              </w:numPr>
              <w:jc w:val="both"/>
              <w:rPr>
                <w:rStyle w:val="Kpr"/>
                <w:rFonts w:ascii="Times New Roman" w:hAnsi="Times New Roman" w:cs="Times New Roman"/>
                <w:color w:val="000000" w:themeColor="text1"/>
                <w:sz w:val="24"/>
                <w:u w:val="none"/>
                <w:shd w:val="clear" w:color="auto" w:fill="FFFFFF"/>
              </w:rPr>
            </w:pPr>
            <w:r w:rsidRPr="00BA5EF5">
              <w:rPr>
                <w:rStyle w:val="Kpr"/>
                <w:rFonts w:ascii="Times New Roman" w:hAnsi="Times New Roman" w:cs="Times New Roman"/>
                <w:color w:val="000000" w:themeColor="text1"/>
                <w:sz w:val="24"/>
                <w:u w:val="none"/>
                <w:shd w:val="clear" w:color="auto" w:fill="FFFFFF"/>
              </w:rPr>
              <w:t>BİF-</w:t>
            </w:r>
            <w:r w:rsidR="003E3416">
              <w:rPr>
                <w:rStyle w:val="Kpr"/>
                <w:rFonts w:ascii="Times New Roman" w:hAnsi="Times New Roman" w:cs="Times New Roman"/>
                <w:color w:val="000000" w:themeColor="text1"/>
                <w:sz w:val="24"/>
                <w:u w:val="none"/>
                <w:shd w:val="clear" w:color="auto" w:fill="FFFFFF"/>
              </w:rPr>
              <w:t>GT-</w:t>
            </w:r>
            <w:r w:rsidRPr="00BA5EF5">
              <w:rPr>
                <w:rStyle w:val="Kpr"/>
                <w:rFonts w:ascii="Times New Roman" w:hAnsi="Times New Roman" w:cs="Times New Roman"/>
                <w:color w:val="000000" w:themeColor="text1"/>
                <w:sz w:val="24"/>
                <w:u w:val="none"/>
                <w:shd w:val="clear" w:color="auto" w:fill="FFFFFF"/>
              </w:rPr>
              <w:t>0003</w:t>
            </w:r>
            <w:r w:rsidRPr="00BA5EF5">
              <w:rPr>
                <w:rStyle w:val="Kpr"/>
                <w:rFonts w:ascii="Times New Roman" w:hAnsi="Times New Roman" w:cs="Times New Roman"/>
                <w:color w:val="000000" w:themeColor="text1"/>
                <w:sz w:val="24"/>
                <w:u w:val="none"/>
                <w:shd w:val="clear" w:color="auto" w:fill="FFFFFF"/>
              </w:rPr>
              <w:tab/>
            </w:r>
            <w:r w:rsidR="00D542F7">
              <w:rPr>
                <w:rStyle w:val="Kpr"/>
                <w:rFonts w:ascii="Times New Roman" w:hAnsi="Times New Roman" w:cs="Times New Roman"/>
                <w:color w:val="000000" w:themeColor="text1"/>
                <w:sz w:val="24"/>
                <w:u w:val="none"/>
                <w:shd w:val="clear" w:color="auto" w:fill="FFFFFF"/>
              </w:rPr>
              <w:t xml:space="preserve"> </w:t>
            </w:r>
            <w:r w:rsidRPr="00BA5EF5">
              <w:rPr>
                <w:rStyle w:val="Kpr"/>
                <w:rFonts w:ascii="Times New Roman" w:hAnsi="Times New Roman" w:cs="Times New Roman"/>
                <w:color w:val="000000" w:themeColor="text1"/>
                <w:sz w:val="24"/>
                <w:u w:val="none"/>
                <w:shd w:val="clear" w:color="auto" w:fill="FFFFFF"/>
              </w:rPr>
              <w:t>Muhasebe - Mali İşler – Maaş İşleri - Ek Ders Birimi Görev Tanımı</w:t>
            </w:r>
          </w:p>
          <w:p w:rsidR="00BA5EF5" w:rsidRPr="00BA5EF5" w:rsidRDefault="00BA5EF5" w:rsidP="00BA5EF5">
            <w:pPr>
              <w:pStyle w:val="AralkYok"/>
              <w:numPr>
                <w:ilvl w:val="0"/>
                <w:numId w:val="33"/>
              </w:numPr>
              <w:jc w:val="both"/>
              <w:rPr>
                <w:rStyle w:val="Kpr"/>
                <w:rFonts w:ascii="Times New Roman" w:hAnsi="Times New Roman" w:cs="Times New Roman"/>
                <w:color w:val="000000" w:themeColor="text1"/>
                <w:sz w:val="24"/>
                <w:u w:val="none"/>
                <w:shd w:val="clear" w:color="auto" w:fill="FFFFFF"/>
              </w:rPr>
            </w:pPr>
            <w:r w:rsidRPr="00BA5EF5">
              <w:rPr>
                <w:rStyle w:val="Kpr"/>
                <w:rFonts w:ascii="Times New Roman" w:hAnsi="Times New Roman" w:cs="Times New Roman"/>
                <w:color w:val="000000" w:themeColor="text1"/>
                <w:sz w:val="24"/>
                <w:u w:val="none"/>
                <w:shd w:val="clear" w:color="auto" w:fill="FFFFFF"/>
              </w:rPr>
              <w:t>BİF-</w:t>
            </w:r>
            <w:r w:rsidR="003E3416">
              <w:rPr>
                <w:rStyle w:val="Kpr"/>
                <w:rFonts w:ascii="Times New Roman" w:hAnsi="Times New Roman" w:cs="Times New Roman"/>
                <w:color w:val="000000" w:themeColor="text1"/>
                <w:sz w:val="24"/>
                <w:u w:val="none"/>
                <w:shd w:val="clear" w:color="auto" w:fill="FFFFFF"/>
              </w:rPr>
              <w:t>GT-</w:t>
            </w:r>
            <w:r w:rsidRPr="00BA5EF5">
              <w:rPr>
                <w:rStyle w:val="Kpr"/>
                <w:rFonts w:ascii="Times New Roman" w:hAnsi="Times New Roman" w:cs="Times New Roman"/>
                <w:color w:val="000000" w:themeColor="text1"/>
                <w:sz w:val="24"/>
                <w:u w:val="none"/>
                <w:shd w:val="clear" w:color="auto" w:fill="FFFFFF"/>
              </w:rPr>
              <w:t>0004</w:t>
            </w:r>
            <w:r w:rsidRPr="00BA5EF5">
              <w:rPr>
                <w:rStyle w:val="Kpr"/>
                <w:rFonts w:ascii="Times New Roman" w:hAnsi="Times New Roman" w:cs="Times New Roman"/>
                <w:color w:val="000000" w:themeColor="text1"/>
                <w:sz w:val="24"/>
                <w:u w:val="none"/>
                <w:shd w:val="clear" w:color="auto" w:fill="FFFFFF"/>
              </w:rPr>
              <w:tab/>
            </w:r>
            <w:r w:rsidR="00D542F7">
              <w:rPr>
                <w:rStyle w:val="Kpr"/>
                <w:rFonts w:ascii="Times New Roman" w:hAnsi="Times New Roman" w:cs="Times New Roman"/>
                <w:color w:val="000000" w:themeColor="text1"/>
                <w:sz w:val="24"/>
                <w:u w:val="none"/>
                <w:shd w:val="clear" w:color="auto" w:fill="FFFFFF"/>
              </w:rPr>
              <w:t xml:space="preserve"> </w:t>
            </w:r>
            <w:r w:rsidRPr="00BA5EF5">
              <w:rPr>
                <w:rStyle w:val="Kpr"/>
                <w:rFonts w:ascii="Times New Roman" w:hAnsi="Times New Roman" w:cs="Times New Roman"/>
                <w:color w:val="000000" w:themeColor="text1"/>
                <w:sz w:val="24"/>
                <w:u w:val="none"/>
                <w:shd w:val="clear" w:color="auto" w:fill="FFFFFF"/>
              </w:rPr>
              <w:t>Muhasebe - Mali İşler - Satınalma Birimi Görev Tanımı</w:t>
            </w:r>
          </w:p>
          <w:p w:rsidR="00BA5EF5" w:rsidRPr="00BA5EF5" w:rsidRDefault="00BA5EF5" w:rsidP="00BA5EF5">
            <w:pPr>
              <w:pStyle w:val="AralkYok"/>
              <w:numPr>
                <w:ilvl w:val="0"/>
                <w:numId w:val="33"/>
              </w:numPr>
              <w:jc w:val="both"/>
              <w:rPr>
                <w:rStyle w:val="Kpr"/>
                <w:rFonts w:ascii="Times New Roman" w:hAnsi="Times New Roman" w:cs="Times New Roman"/>
                <w:color w:val="000000" w:themeColor="text1"/>
                <w:sz w:val="24"/>
                <w:u w:val="none"/>
                <w:shd w:val="clear" w:color="auto" w:fill="FFFFFF"/>
              </w:rPr>
            </w:pPr>
            <w:r w:rsidRPr="00BA5EF5">
              <w:rPr>
                <w:rStyle w:val="Kpr"/>
                <w:rFonts w:ascii="Times New Roman" w:hAnsi="Times New Roman" w:cs="Times New Roman"/>
                <w:color w:val="000000" w:themeColor="text1"/>
                <w:sz w:val="24"/>
                <w:u w:val="none"/>
                <w:shd w:val="clear" w:color="auto" w:fill="FFFFFF"/>
              </w:rPr>
              <w:t>BİF-</w:t>
            </w:r>
            <w:r w:rsidR="003E3416">
              <w:rPr>
                <w:rStyle w:val="Kpr"/>
                <w:rFonts w:ascii="Times New Roman" w:hAnsi="Times New Roman" w:cs="Times New Roman"/>
                <w:color w:val="000000" w:themeColor="text1"/>
                <w:sz w:val="24"/>
                <w:u w:val="none"/>
                <w:shd w:val="clear" w:color="auto" w:fill="FFFFFF"/>
              </w:rPr>
              <w:t>GT-</w:t>
            </w:r>
            <w:r w:rsidRPr="00BA5EF5">
              <w:rPr>
                <w:rStyle w:val="Kpr"/>
                <w:rFonts w:ascii="Times New Roman" w:hAnsi="Times New Roman" w:cs="Times New Roman"/>
                <w:color w:val="000000" w:themeColor="text1"/>
                <w:sz w:val="24"/>
                <w:u w:val="none"/>
                <w:shd w:val="clear" w:color="auto" w:fill="FFFFFF"/>
              </w:rPr>
              <w:t>0005</w:t>
            </w:r>
            <w:r w:rsidRPr="00BA5EF5">
              <w:rPr>
                <w:rStyle w:val="Kpr"/>
                <w:rFonts w:ascii="Times New Roman" w:hAnsi="Times New Roman" w:cs="Times New Roman"/>
                <w:color w:val="000000" w:themeColor="text1"/>
                <w:sz w:val="24"/>
                <w:u w:val="none"/>
                <w:shd w:val="clear" w:color="auto" w:fill="FFFFFF"/>
              </w:rPr>
              <w:tab/>
            </w:r>
            <w:r w:rsidR="00D542F7">
              <w:rPr>
                <w:rStyle w:val="Kpr"/>
                <w:rFonts w:ascii="Times New Roman" w:hAnsi="Times New Roman" w:cs="Times New Roman"/>
                <w:color w:val="000000" w:themeColor="text1"/>
                <w:sz w:val="24"/>
                <w:u w:val="none"/>
                <w:shd w:val="clear" w:color="auto" w:fill="FFFFFF"/>
              </w:rPr>
              <w:t xml:space="preserve"> </w:t>
            </w:r>
            <w:r w:rsidRPr="00BA5EF5">
              <w:rPr>
                <w:rStyle w:val="Kpr"/>
                <w:rFonts w:ascii="Times New Roman" w:hAnsi="Times New Roman" w:cs="Times New Roman"/>
                <w:color w:val="000000" w:themeColor="text1"/>
                <w:sz w:val="24"/>
                <w:u w:val="none"/>
                <w:shd w:val="clear" w:color="auto" w:fill="FFFFFF"/>
              </w:rPr>
              <w:t>Muhasebe  - Mali İşler  - Taşınır Kayıt Yetkilisi Birimi Görev Tanımı</w:t>
            </w:r>
          </w:p>
          <w:p w:rsidR="00BA5EF5" w:rsidRPr="00BA5EF5" w:rsidRDefault="00BA5EF5" w:rsidP="00BA5EF5">
            <w:pPr>
              <w:pStyle w:val="AralkYok"/>
              <w:numPr>
                <w:ilvl w:val="0"/>
                <w:numId w:val="33"/>
              </w:numPr>
              <w:jc w:val="both"/>
              <w:rPr>
                <w:rStyle w:val="Kpr"/>
                <w:rFonts w:ascii="Times New Roman" w:hAnsi="Times New Roman" w:cs="Times New Roman"/>
                <w:color w:val="000000" w:themeColor="text1"/>
                <w:sz w:val="24"/>
                <w:u w:val="none"/>
                <w:shd w:val="clear" w:color="auto" w:fill="FFFFFF"/>
              </w:rPr>
            </w:pPr>
            <w:r w:rsidRPr="00BA5EF5">
              <w:rPr>
                <w:rStyle w:val="Kpr"/>
                <w:rFonts w:ascii="Times New Roman" w:hAnsi="Times New Roman" w:cs="Times New Roman"/>
                <w:color w:val="000000" w:themeColor="text1"/>
                <w:sz w:val="24"/>
                <w:u w:val="none"/>
                <w:shd w:val="clear" w:color="auto" w:fill="FFFFFF"/>
              </w:rPr>
              <w:t>BİF-</w:t>
            </w:r>
            <w:r w:rsidR="003E3416">
              <w:rPr>
                <w:rStyle w:val="Kpr"/>
                <w:rFonts w:ascii="Times New Roman" w:hAnsi="Times New Roman" w:cs="Times New Roman"/>
                <w:color w:val="000000" w:themeColor="text1"/>
                <w:sz w:val="24"/>
                <w:u w:val="none"/>
                <w:shd w:val="clear" w:color="auto" w:fill="FFFFFF"/>
              </w:rPr>
              <w:t>GT-</w:t>
            </w:r>
            <w:r w:rsidRPr="00BA5EF5">
              <w:rPr>
                <w:rStyle w:val="Kpr"/>
                <w:rFonts w:ascii="Times New Roman" w:hAnsi="Times New Roman" w:cs="Times New Roman"/>
                <w:color w:val="000000" w:themeColor="text1"/>
                <w:sz w:val="24"/>
                <w:u w:val="none"/>
                <w:shd w:val="clear" w:color="auto" w:fill="FFFFFF"/>
              </w:rPr>
              <w:t>0006</w:t>
            </w:r>
            <w:r w:rsidRPr="00BA5EF5">
              <w:rPr>
                <w:rStyle w:val="Kpr"/>
                <w:rFonts w:ascii="Times New Roman" w:hAnsi="Times New Roman" w:cs="Times New Roman"/>
                <w:color w:val="000000" w:themeColor="text1"/>
                <w:sz w:val="24"/>
                <w:u w:val="none"/>
                <w:shd w:val="clear" w:color="auto" w:fill="FFFFFF"/>
              </w:rPr>
              <w:tab/>
            </w:r>
            <w:r w:rsidR="00D542F7">
              <w:rPr>
                <w:rStyle w:val="Kpr"/>
                <w:rFonts w:ascii="Times New Roman" w:hAnsi="Times New Roman" w:cs="Times New Roman"/>
                <w:color w:val="000000" w:themeColor="text1"/>
                <w:sz w:val="24"/>
                <w:u w:val="none"/>
                <w:shd w:val="clear" w:color="auto" w:fill="FFFFFF"/>
              </w:rPr>
              <w:t xml:space="preserve"> </w:t>
            </w:r>
            <w:r w:rsidRPr="00BA5EF5">
              <w:rPr>
                <w:rStyle w:val="Kpr"/>
                <w:rFonts w:ascii="Times New Roman" w:hAnsi="Times New Roman" w:cs="Times New Roman"/>
                <w:color w:val="000000" w:themeColor="text1"/>
                <w:sz w:val="24"/>
                <w:u w:val="none"/>
                <w:shd w:val="clear" w:color="auto" w:fill="FFFFFF"/>
              </w:rPr>
              <w:t>Öğrenci İşleri Birimi Görev Tanımı</w:t>
            </w:r>
          </w:p>
          <w:p w:rsidR="00BA5EF5" w:rsidRPr="00BA5EF5" w:rsidRDefault="00BA5EF5" w:rsidP="00BA5EF5">
            <w:pPr>
              <w:pStyle w:val="AralkYok"/>
              <w:numPr>
                <w:ilvl w:val="0"/>
                <w:numId w:val="33"/>
              </w:numPr>
              <w:jc w:val="both"/>
              <w:rPr>
                <w:rStyle w:val="Kpr"/>
                <w:rFonts w:ascii="Times New Roman" w:hAnsi="Times New Roman" w:cs="Times New Roman"/>
                <w:color w:val="000000" w:themeColor="text1"/>
                <w:sz w:val="24"/>
                <w:u w:val="none"/>
                <w:shd w:val="clear" w:color="auto" w:fill="FFFFFF"/>
              </w:rPr>
            </w:pPr>
            <w:r w:rsidRPr="00BA5EF5">
              <w:rPr>
                <w:rStyle w:val="Kpr"/>
                <w:rFonts w:ascii="Times New Roman" w:hAnsi="Times New Roman" w:cs="Times New Roman"/>
                <w:color w:val="000000" w:themeColor="text1"/>
                <w:sz w:val="24"/>
                <w:u w:val="none"/>
                <w:shd w:val="clear" w:color="auto" w:fill="FFFFFF"/>
              </w:rPr>
              <w:t>BİF-</w:t>
            </w:r>
            <w:r w:rsidR="003E3416">
              <w:rPr>
                <w:rStyle w:val="Kpr"/>
                <w:rFonts w:ascii="Times New Roman" w:hAnsi="Times New Roman" w:cs="Times New Roman"/>
                <w:color w:val="000000" w:themeColor="text1"/>
                <w:sz w:val="24"/>
                <w:u w:val="none"/>
                <w:shd w:val="clear" w:color="auto" w:fill="FFFFFF"/>
              </w:rPr>
              <w:t>GT-</w:t>
            </w:r>
            <w:r w:rsidRPr="00BA5EF5">
              <w:rPr>
                <w:rStyle w:val="Kpr"/>
                <w:rFonts w:ascii="Times New Roman" w:hAnsi="Times New Roman" w:cs="Times New Roman"/>
                <w:color w:val="000000" w:themeColor="text1"/>
                <w:sz w:val="24"/>
                <w:u w:val="none"/>
                <w:shd w:val="clear" w:color="auto" w:fill="FFFFFF"/>
              </w:rPr>
              <w:t>0007</w:t>
            </w:r>
            <w:r w:rsidRPr="00BA5EF5">
              <w:rPr>
                <w:rStyle w:val="Kpr"/>
                <w:rFonts w:ascii="Times New Roman" w:hAnsi="Times New Roman" w:cs="Times New Roman"/>
                <w:color w:val="000000" w:themeColor="text1"/>
                <w:sz w:val="24"/>
                <w:u w:val="none"/>
                <w:shd w:val="clear" w:color="auto" w:fill="FFFFFF"/>
              </w:rPr>
              <w:tab/>
            </w:r>
            <w:r w:rsidR="00D542F7">
              <w:rPr>
                <w:rStyle w:val="Kpr"/>
                <w:rFonts w:ascii="Times New Roman" w:hAnsi="Times New Roman" w:cs="Times New Roman"/>
                <w:color w:val="000000" w:themeColor="text1"/>
                <w:sz w:val="24"/>
                <w:u w:val="none"/>
                <w:shd w:val="clear" w:color="auto" w:fill="FFFFFF"/>
              </w:rPr>
              <w:t xml:space="preserve"> </w:t>
            </w:r>
            <w:r w:rsidRPr="00BA5EF5">
              <w:rPr>
                <w:rStyle w:val="Kpr"/>
                <w:rFonts w:ascii="Times New Roman" w:hAnsi="Times New Roman" w:cs="Times New Roman"/>
                <w:color w:val="000000" w:themeColor="text1"/>
                <w:sz w:val="24"/>
                <w:u w:val="none"/>
                <w:shd w:val="clear" w:color="auto" w:fill="FFFFFF"/>
              </w:rPr>
              <w:t>Özel Kalem Birimi Görev Tanımı</w:t>
            </w:r>
          </w:p>
          <w:p w:rsidR="00BA5EF5" w:rsidRPr="00BA5EF5" w:rsidRDefault="00BA5EF5" w:rsidP="00BA5EF5">
            <w:pPr>
              <w:pStyle w:val="AralkYok"/>
              <w:numPr>
                <w:ilvl w:val="0"/>
                <w:numId w:val="33"/>
              </w:numPr>
              <w:jc w:val="both"/>
              <w:rPr>
                <w:rStyle w:val="Kpr"/>
                <w:rFonts w:ascii="Times New Roman" w:hAnsi="Times New Roman" w:cs="Times New Roman"/>
                <w:color w:val="000000" w:themeColor="text1"/>
                <w:sz w:val="24"/>
                <w:u w:val="none"/>
                <w:shd w:val="clear" w:color="auto" w:fill="FFFFFF"/>
              </w:rPr>
            </w:pPr>
            <w:r w:rsidRPr="00BA5EF5">
              <w:rPr>
                <w:rStyle w:val="Kpr"/>
                <w:rFonts w:ascii="Times New Roman" w:hAnsi="Times New Roman" w:cs="Times New Roman"/>
                <w:color w:val="000000" w:themeColor="text1"/>
                <w:sz w:val="24"/>
                <w:u w:val="none"/>
                <w:shd w:val="clear" w:color="auto" w:fill="FFFFFF"/>
              </w:rPr>
              <w:t>BİF-</w:t>
            </w:r>
            <w:r w:rsidR="003E3416">
              <w:rPr>
                <w:rStyle w:val="Kpr"/>
                <w:rFonts w:ascii="Times New Roman" w:hAnsi="Times New Roman" w:cs="Times New Roman"/>
                <w:color w:val="000000" w:themeColor="text1"/>
                <w:sz w:val="24"/>
                <w:u w:val="none"/>
                <w:shd w:val="clear" w:color="auto" w:fill="FFFFFF"/>
              </w:rPr>
              <w:t>GT-</w:t>
            </w:r>
            <w:r w:rsidRPr="00BA5EF5">
              <w:rPr>
                <w:rStyle w:val="Kpr"/>
                <w:rFonts w:ascii="Times New Roman" w:hAnsi="Times New Roman" w:cs="Times New Roman"/>
                <w:color w:val="000000" w:themeColor="text1"/>
                <w:sz w:val="24"/>
                <w:u w:val="none"/>
                <w:shd w:val="clear" w:color="auto" w:fill="FFFFFF"/>
              </w:rPr>
              <w:t>0008</w:t>
            </w:r>
            <w:r w:rsidRPr="00BA5EF5">
              <w:rPr>
                <w:rStyle w:val="Kpr"/>
                <w:rFonts w:ascii="Times New Roman" w:hAnsi="Times New Roman" w:cs="Times New Roman"/>
                <w:color w:val="000000" w:themeColor="text1"/>
                <w:sz w:val="24"/>
                <w:u w:val="none"/>
                <w:shd w:val="clear" w:color="auto" w:fill="FFFFFF"/>
              </w:rPr>
              <w:tab/>
            </w:r>
            <w:r w:rsidR="00D542F7">
              <w:rPr>
                <w:rStyle w:val="Kpr"/>
                <w:rFonts w:ascii="Times New Roman" w:hAnsi="Times New Roman" w:cs="Times New Roman"/>
                <w:color w:val="000000" w:themeColor="text1"/>
                <w:sz w:val="24"/>
                <w:u w:val="none"/>
                <w:shd w:val="clear" w:color="auto" w:fill="FFFFFF"/>
              </w:rPr>
              <w:t xml:space="preserve"> </w:t>
            </w:r>
            <w:r w:rsidRPr="00BA5EF5">
              <w:rPr>
                <w:rStyle w:val="Kpr"/>
                <w:rFonts w:ascii="Times New Roman" w:hAnsi="Times New Roman" w:cs="Times New Roman"/>
                <w:color w:val="000000" w:themeColor="text1"/>
                <w:sz w:val="24"/>
                <w:u w:val="none"/>
                <w:shd w:val="clear" w:color="auto" w:fill="FFFFFF"/>
              </w:rPr>
              <w:t>Personel ve Özlük İşleri Birimi Görev Tanımı</w:t>
            </w:r>
          </w:p>
          <w:p w:rsidR="00BA5EF5" w:rsidRPr="00BA5EF5" w:rsidRDefault="00BA5EF5" w:rsidP="00BA5EF5">
            <w:pPr>
              <w:pStyle w:val="AralkYok"/>
              <w:numPr>
                <w:ilvl w:val="0"/>
                <w:numId w:val="33"/>
              </w:numPr>
              <w:jc w:val="both"/>
              <w:rPr>
                <w:rStyle w:val="Kpr"/>
                <w:rFonts w:ascii="Times New Roman" w:hAnsi="Times New Roman" w:cs="Times New Roman"/>
                <w:color w:val="000000" w:themeColor="text1"/>
                <w:sz w:val="24"/>
                <w:u w:val="none"/>
                <w:shd w:val="clear" w:color="auto" w:fill="FFFFFF"/>
              </w:rPr>
            </w:pPr>
            <w:r w:rsidRPr="00BA5EF5">
              <w:rPr>
                <w:rStyle w:val="Kpr"/>
                <w:rFonts w:ascii="Times New Roman" w:hAnsi="Times New Roman" w:cs="Times New Roman"/>
                <w:color w:val="000000" w:themeColor="text1"/>
                <w:sz w:val="24"/>
                <w:u w:val="none"/>
                <w:shd w:val="clear" w:color="auto" w:fill="FFFFFF"/>
              </w:rPr>
              <w:lastRenderedPageBreak/>
              <w:t>BİF-</w:t>
            </w:r>
            <w:r w:rsidR="003E3416">
              <w:rPr>
                <w:rStyle w:val="Kpr"/>
                <w:rFonts w:ascii="Times New Roman" w:hAnsi="Times New Roman" w:cs="Times New Roman"/>
                <w:color w:val="000000" w:themeColor="text1"/>
                <w:sz w:val="24"/>
                <w:u w:val="none"/>
                <w:shd w:val="clear" w:color="auto" w:fill="FFFFFF"/>
              </w:rPr>
              <w:t>GT-</w:t>
            </w:r>
            <w:r w:rsidRPr="00BA5EF5">
              <w:rPr>
                <w:rStyle w:val="Kpr"/>
                <w:rFonts w:ascii="Times New Roman" w:hAnsi="Times New Roman" w:cs="Times New Roman"/>
                <w:color w:val="000000" w:themeColor="text1"/>
                <w:sz w:val="24"/>
                <w:u w:val="none"/>
                <w:shd w:val="clear" w:color="auto" w:fill="FFFFFF"/>
              </w:rPr>
              <w:t>0009</w:t>
            </w:r>
            <w:r w:rsidRPr="00BA5EF5">
              <w:rPr>
                <w:rStyle w:val="Kpr"/>
                <w:rFonts w:ascii="Times New Roman" w:hAnsi="Times New Roman" w:cs="Times New Roman"/>
                <w:color w:val="000000" w:themeColor="text1"/>
                <w:sz w:val="24"/>
                <w:u w:val="none"/>
                <w:shd w:val="clear" w:color="auto" w:fill="FFFFFF"/>
              </w:rPr>
              <w:tab/>
            </w:r>
            <w:r w:rsidR="00D542F7">
              <w:rPr>
                <w:rStyle w:val="Kpr"/>
                <w:rFonts w:ascii="Times New Roman" w:hAnsi="Times New Roman" w:cs="Times New Roman"/>
                <w:color w:val="000000" w:themeColor="text1"/>
                <w:sz w:val="24"/>
                <w:u w:val="none"/>
                <w:shd w:val="clear" w:color="auto" w:fill="FFFFFF"/>
              </w:rPr>
              <w:t xml:space="preserve"> </w:t>
            </w:r>
            <w:r w:rsidRPr="00BA5EF5">
              <w:rPr>
                <w:rStyle w:val="Kpr"/>
                <w:rFonts w:ascii="Times New Roman" w:hAnsi="Times New Roman" w:cs="Times New Roman"/>
                <w:color w:val="000000" w:themeColor="text1"/>
                <w:sz w:val="24"/>
                <w:u w:val="none"/>
                <w:shd w:val="clear" w:color="auto" w:fill="FFFFFF"/>
              </w:rPr>
              <w:t>Taşınır Kontrol Yetkilisi Görev Tanımı</w:t>
            </w:r>
          </w:p>
          <w:p w:rsidR="00BA5EF5" w:rsidRPr="00BA5EF5" w:rsidRDefault="00BA5EF5" w:rsidP="00BA5EF5">
            <w:pPr>
              <w:pStyle w:val="AralkYok"/>
              <w:numPr>
                <w:ilvl w:val="0"/>
                <w:numId w:val="33"/>
              </w:numPr>
              <w:jc w:val="both"/>
              <w:rPr>
                <w:rStyle w:val="Kpr"/>
                <w:rFonts w:ascii="Times New Roman" w:hAnsi="Times New Roman" w:cs="Times New Roman"/>
                <w:color w:val="000000" w:themeColor="text1"/>
                <w:sz w:val="24"/>
                <w:u w:val="none"/>
                <w:shd w:val="clear" w:color="auto" w:fill="FFFFFF"/>
              </w:rPr>
            </w:pPr>
            <w:r w:rsidRPr="00BA5EF5">
              <w:rPr>
                <w:rStyle w:val="Kpr"/>
                <w:rFonts w:ascii="Times New Roman" w:hAnsi="Times New Roman" w:cs="Times New Roman"/>
                <w:color w:val="000000" w:themeColor="text1"/>
                <w:sz w:val="24"/>
                <w:u w:val="none"/>
                <w:shd w:val="clear" w:color="auto" w:fill="FFFFFF"/>
              </w:rPr>
              <w:t>BİF-</w:t>
            </w:r>
            <w:r w:rsidR="003E3416">
              <w:rPr>
                <w:rStyle w:val="Kpr"/>
                <w:rFonts w:ascii="Times New Roman" w:hAnsi="Times New Roman" w:cs="Times New Roman"/>
                <w:color w:val="000000" w:themeColor="text1"/>
                <w:sz w:val="24"/>
                <w:u w:val="none"/>
                <w:shd w:val="clear" w:color="auto" w:fill="FFFFFF"/>
              </w:rPr>
              <w:t>GT-</w:t>
            </w:r>
            <w:r w:rsidRPr="00BA5EF5">
              <w:rPr>
                <w:rStyle w:val="Kpr"/>
                <w:rFonts w:ascii="Times New Roman" w:hAnsi="Times New Roman" w:cs="Times New Roman"/>
                <w:color w:val="000000" w:themeColor="text1"/>
                <w:sz w:val="24"/>
                <w:u w:val="none"/>
                <w:shd w:val="clear" w:color="auto" w:fill="FFFFFF"/>
              </w:rPr>
              <w:t>0010</w:t>
            </w:r>
            <w:r w:rsidRPr="00BA5EF5">
              <w:rPr>
                <w:rStyle w:val="Kpr"/>
                <w:rFonts w:ascii="Times New Roman" w:hAnsi="Times New Roman" w:cs="Times New Roman"/>
                <w:color w:val="000000" w:themeColor="text1"/>
                <w:sz w:val="24"/>
                <w:u w:val="none"/>
                <w:shd w:val="clear" w:color="auto" w:fill="FFFFFF"/>
              </w:rPr>
              <w:tab/>
            </w:r>
            <w:r w:rsidR="00D542F7">
              <w:rPr>
                <w:rStyle w:val="Kpr"/>
                <w:rFonts w:ascii="Times New Roman" w:hAnsi="Times New Roman" w:cs="Times New Roman"/>
                <w:color w:val="000000" w:themeColor="text1"/>
                <w:sz w:val="24"/>
                <w:u w:val="none"/>
                <w:shd w:val="clear" w:color="auto" w:fill="FFFFFF"/>
              </w:rPr>
              <w:t xml:space="preserve"> </w:t>
            </w:r>
            <w:r w:rsidRPr="00BA5EF5">
              <w:rPr>
                <w:rStyle w:val="Kpr"/>
                <w:rFonts w:ascii="Times New Roman" w:hAnsi="Times New Roman" w:cs="Times New Roman"/>
                <w:color w:val="000000" w:themeColor="text1"/>
                <w:sz w:val="24"/>
                <w:u w:val="none"/>
                <w:shd w:val="clear" w:color="auto" w:fill="FFFFFF"/>
              </w:rPr>
              <w:t>Kurul ve Görevlendirme İşleri Birimi Görev Tanımı</w:t>
            </w:r>
          </w:p>
          <w:p w:rsidR="00BA5EF5" w:rsidRPr="00BA5EF5" w:rsidRDefault="00BA5EF5" w:rsidP="00BA5EF5">
            <w:pPr>
              <w:pStyle w:val="AralkYok"/>
              <w:numPr>
                <w:ilvl w:val="0"/>
                <w:numId w:val="33"/>
              </w:numPr>
              <w:jc w:val="both"/>
              <w:rPr>
                <w:rStyle w:val="Kpr"/>
                <w:rFonts w:ascii="Times New Roman" w:hAnsi="Times New Roman" w:cs="Times New Roman"/>
                <w:color w:val="000000" w:themeColor="text1"/>
                <w:sz w:val="24"/>
                <w:u w:val="none"/>
                <w:shd w:val="clear" w:color="auto" w:fill="FFFFFF"/>
              </w:rPr>
            </w:pPr>
            <w:r w:rsidRPr="00BA5EF5">
              <w:rPr>
                <w:rStyle w:val="Kpr"/>
                <w:rFonts w:ascii="Times New Roman" w:hAnsi="Times New Roman" w:cs="Times New Roman"/>
                <w:color w:val="000000" w:themeColor="text1"/>
                <w:sz w:val="24"/>
                <w:u w:val="none"/>
                <w:shd w:val="clear" w:color="auto" w:fill="FFFFFF"/>
              </w:rPr>
              <w:t>BİF-</w:t>
            </w:r>
            <w:r w:rsidR="003E3416">
              <w:rPr>
                <w:rStyle w:val="Kpr"/>
                <w:rFonts w:ascii="Times New Roman" w:hAnsi="Times New Roman" w:cs="Times New Roman"/>
                <w:color w:val="000000" w:themeColor="text1"/>
                <w:sz w:val="24"/>
                <w:u w:val="none"/>
                <w:shd w:val="clear" w:color="auto" w:fill="FFFFFF"/>
              </w:rPr>
              <w:t>GT-</w:t>
            </w:r>
            <w:r w:rsidRPr="00BA5EF5">
              <w:rPr>
                <w:rStyle w:val="Kpr"/>
                <w:rFonts w:ascii="Times New Roman" w:hAnsi="Times New Roman" w:cs="Times New Roman"/>
                <w:color w:val="000000" w:themeColor="text1"/>
                <w:sz w:val="24"/>
                <w:u w:val="none"/>
                <w:shd w:val="clear" w:color="auto" w:fill="FFFFFF"/>
              </w:rPr>
              <w:t>0011</w:t>
            </w:r>
            <w:r w:rsidRPr="00BA5EF5">
              <w:rPr>
                <w:rStyle w:val="Kpr"/>
                <w:rFonts w:ascii="Times New Roman" w:hAnsi="Times New Roman" w:cs="Times New Roman"/>
                <w:color w:val="000000" w:themeColor="text1"/>
                <w:sz w:val="24"/>
                <w:u w:val="none"/>
                <w:shd w:val="clear" w:color="auto" w:fill="FFFFFF"/>
              </w:rPr>
              <w:tab/>
            </w:r>
            <w:r w:rsidR="00D542F7">
              <w:rPr>
                <w:rStyle w:val="Kpr"/>
                <w:rFonts w:ascii="Times New Roman" w:hAnsi="Times New Roman" w:cs="Times New Roman"/>
                <w:color w:val="000000" w:themeColor="text1"/>
                <w:sz w:val="24"/>
                <w:u w:val="none"/>
                <w:shd w:val="clear" w:color="auto" w:fill="FFFFFF"/>
              </w:rPr>
              <w:t xml:space="preserve"> </w:t>
            </w:r>
            <w:r w:rsidRPr="00BA5EF5">
              <w:rPr>
                <w:rStyle w:val="Kpr"/>
                <w:rFonts w:ascii="Times New Roman" w:hAnsi="Times New Roman" w:cs="Times New Roman"/>
                <w:color w:val="000000" w:themeColor="text1"/>
                <w:sz w:val="24"/>
                <w:u w:val="none"/>
                <w:shd w:val="clear" w:color="auto" w:fill="FFFFFF"/>
              </w:rPr>
              <w:t>Evrak Kayıt ve Yazı - Yayın İşleri Birimi Görev Tanımı</w:t>
            </w:r>
          </w:p>
          <w:p w:rsidR="00BA5EF5" w:rsidRPr="00BA5EF5" w:rsidRDefault="00BA5EF5" w:rsidP="00BA5EF5">
            <w:pPr>
              <w:pStyle w:val="AralkYok"/>
              <w:numPr>
                <w:ilvl w:val="0"/>
                <w:numId w:val="33"/>
              </w:numPr>
              <w:jc w:val="both"/>
              <w:rPr>
                <w:rStyle w:val="Kpr"/>
                <w:rFonts w:ascii="Times New Roman" w:hAnsi="Times New Roman" w:cs="Times New Roman"/>
                <w:color w:val="000000" w:themeColor="text1"/>
                <w:sz w:val="24"/>
                <w:u w:val="none"/>
                <w:shd w:val="clear" w:color="auto" w:fill="FFFFFF"/>
              </w:rPr>
            </w:pPr>
            <w:r w:rsidRPr="00BA5EF5">
              <w:rPr>
                <w:rStyle w:val="Kpr"/>
                <w:rFonts w:ascii="Times New Roman" w:hAnsi="Times New Roman" w:cs="Times New Roman"/>
                <w:color w:val="000000" w:themeColor="text1"/>
                <w:sz w:val="24"/>
                <w:u w:val="none"/>
                <w:shd w:val="clear" w:color="auto" w:fill="FFFFFF"/>
              </w:rPr>
              <w:t>BİF-</w:t>
            </w:r>
            <w:r w:rsidR="003E3416">
              <w:rPr>
                <w:rStyle w:val="Kpr"/>
                <w:rFonts w:ascii="Times New Roman" w:hAnsi="Times New Roman" w:cs="Times New Roman"/>
                <w:color w:val="000000" w:themeColor="text1"/>
                <w:sz w:val="24"/>
                <w:u w:val="none"/>
                <w:shd w:val="clear" w:color="auto" w:fill="FFFFFF"/>
              </w:rPr>
              <w:t>GT-</w:t>
            </w:r>
            <w:r w:rsidRPr="00BA5EF5">
              <w:rPr>
                <w:rStyle w:val="Kpr"/>
                <w:rFonts w:ascii="Times New Roman" w:hAnsi="Times New Roman" w:cs="Times New Roman"/>
                <w:color w:val="000000" w:themeColor="text1"/>
                <w:sz w:val="24"/>
                <w:u w:val="none"/>
                <w:shd w:val="clear" w:color="auto" w:fill="FFFFFF"/>
              </w:rPr>
              <w:t>0012</w:t>
            </w:r>
            <w:r w:rsidRPr="00BA5EF5">
              <w:rPr>
                <w:rStyle w:val="Kpr"/>
                <w:rFonts w:ascii="Times New Roman" w:hAnsi="Times New Roman" w:cs="Times New Roman"/>
                <w:color w:val="000000" w:themeColor="text1"/>
                <w:sz w:val="24"/>
                <w:u w:val="none"/>
                <w:shd w:val="clear" w:color="auto" w:fill="FFFFFF"/>
              </w:rPr>
              <w:tab/>
            </w:r>
            <w:r w:rsidR="00D542F7">
              <w:rPr>
                <w:rStyle w:val="Kpr"/>
                <w:rFonts w:ascii="Times New Roman" w:hAnsi="Times New Roman" w:cs="Times New Roman"/>
                <w:color w:val="000000" w:themeColor="text1"/>
                <w:sz w:val="24"/>
                <w:u w:val="none"/>
                <w:shd w:val="clear" w:color="auto" w:fill="FFFFFF"/>
              </w:rPr>
              <w:t xml:space="preserve"> </w:t>
            </w:r>
            <w:r w:rsidRPr="00BA5EF5">
              <w:rPr>
                <w:rStyle w:val="Kpr"/>
                <w:rFonts w:ascii="Times New Roman" w:hAnsi="Times New Roman" w:cs="Times New Roman"/>
                <w:color w:val="000000" w:themeColor="text1"/>
                <w:sz w:val="24"/>
                <w:u w:val="none"/>
                <w:shd w:val="clear" w:color="auto" w:fill="FFFFFF"/>
              </w:rPr>
              <w:t>Okuma Salonu - Kütüphane Birimi Görev Tanımı</w:t>
            </w:r>
          </w:p>
          <w:p w:rsidR="00BA5EF5" w:rsidRPr="00BA5EF5" w:rsidRDefault="00BA5EF5" w:rsidP="00BA5EF5">
            <w:pPr>
              <w:pStyle w:val="AralkYok"/>
              <w:numPr>
                <w:ilvl w:val="0"/>
                <w:numId w:val="33"/>
              </w:numPr>
              <w:jc w:val="both"/>
              <w:rPr>
                <w:rStyle w:val="Kpr"/>
                <w:rFonts w:ascii="Times New Roman" w:hAnsi="Times New Roman" w:cs="Times New Roman"/>
                <w:color w:val="000000" w:themeColor="text1"/>
                <w:sz w:val="24"/>
                <w:u w:val="none"/>
                <w:shd w:val="clear" w:color="auto" w:fill="FFFFFF"/>
              </w:rPr>
            </w:pPr>
            <w:r w:rsidRPr="00BA5EF5">
              <w:rPr>
                <w:rStyle w:val="Kpr"/>
                <w:rFonts w:ascii="Times New Roman" w:hAnsi="Times New Roman" w:cs="Times New Roman"/>
                <w:color w:val="000000" w:themeColor="text1"/>
                <w:sz w:val="24"/>
                <w:u w:val="none"/>
                <w:shd w:val="clear" w:color="auto" w:fill="FFFFFF"/>
              </w:rPr>
              <w:t>BİF-</w:t>
            </w:r>
            <w:r w:rsidR="003E3416">
              <w:rPr>
                <w:rStyle w:val="Kpr"/>
                <w:rFonts w:ascii="Times New Roman" w:hAnsi="Times New Roman" w:cs="Times New Roman"/>
                <w:color w:val="000000" w:themeColor="text1"/>
                <w:sz w:val="24"/>
                <w:u w:val="none"/>
                <w:shd w:val="clear" w:color="auto" w:fill="FFFFFF"/>
              </w:rPr>
              <w:t>GT-</w:t>
            </w:r>
            <w:r w:rsidRPr="00BA5EF5">
              <w:rPr>
                <w:rStyle w:val="Kpr"/>
                <w:rFonts w:ascii="Times New Roman" w:hAnsi="Times New Roman" w:cs="Times New Roman"/>
                <w:color w:val="000000" w:themeColor="text1"/>
                <w:sz w:val="24"/>
                <w:u w:val="none"/>
                <w:shd w:val="clear" w:color="auto" w:fill="FFFFFF"/>
              </w:rPr>
              <w:t>0013</w:t>
            </w:r>
            <w:r w:rsidRPr="00BA5EF5">
              <w:rPr>
                <w:rStyle w:val="Kpr"/>
                <w:rFonts w:ascii="Times New Roman" w:hAnsi="Times New Roman" w:cs="Times New Roman"/>
                <w:color w:val="000000" w:themeColor="text1"/>
                <w:sz w:val="24"/>
                <w:u w:val="none"/>
                <w:shd w:val="clear" w:color="auto" w:fill="FFFFFF"/>
              </w:rPr>
              <w:tab/>
            </w:r>
            <w:r w:rsidR="00D542F7">
              <w:rPr>
                <w:rStyle w:val="Kpr"/>
                <w:rFonts w:ascii="Times New Roman" w:hAnsi="Times New Roman" w:cs="Times New Roman"/>
                <w:color w:val="000000" w:themeColor="text1"/>
                <w:sz w:val="24"/>
                <w:u w:val="none"/>
                <w:shd w:val="clear" w:color="auto" w:fill="FFFFFF"/>
              </w:rPr>
              <w:t xml:space="preserve"> </w:t>
            </w:r>
            <w:r w:rsidRPr="00BA5EF5">
              <w:rPr>
                <w:rStyle w:val="Kpr"/>
                <w:rFonts w:ascii="Times New Roman" w:hAnsi="Times New Roman" w:cs="Times New Roman"/>
                <w:color w:val="000000" w:themeColor="text1"/>
                <w:sz w:val="24"/>
                <w:u w:val="none"/>
                <w:shd w:val="clear" w:color="auto" w:fill="FFFFFF"/>
              </w:rPr>
              <w:t>Bölüm Sekreterliği Birimi Görev Tanımı</w:t>
            </w:r>
          </w:p>
          <w:p w:rsidR="003E7781" w:rsidRDefault="00BA5EF5" w:rsidP="00BA5EF5">
            <w:pPr>
              <w:pStyle w:val="AralkYok"/>
              <w:numPr>
                <w:ilvl w:val="0"/>
                <w:numId w:val="33"/>
              </w:numPr>
              <w:jc w:val="both"/>
              <w:rPr>
                <w:rStyle w:val="Kpr"/>
                <w:rFonts w:ascii="Times New Roman" w:hAnsi="Times New Roman" w:cs="Times New Roman"/>
                <w:color w:val="000000" w:themeColor="text1"/>
                <w:sz w:val="24"/>
                <w:u w:val="none"/>
                <w:shd w:val="clear" w:color="auto" w:fill="FFFFFF"/>
              </w:rPr>
            </w:pPr>
            <w:r w:rsidRPr="00BA5EF5">
              <w:rPr>
                <w:rStyle w:val="Kpr"/>
                <w:rFonts w:ascii="Times New Roman" w:hAnsi="Times New Roman" w:cs="Times New Roman"/>
                <w:color w:val="000000" w:themeColor="text1"/>
                <w:sz w:val="24"/>
                <w:u w:val="none"/>
                <w:shd w:val="clear" w:color="auto" w:fill="FFFFFF"/>
              </w:rPr>
              <w:t>BİF-</w:t>
            </w:r>
            <w:r w:rsidR="003E3416">
              <w:rPr>
                <w:rStyle w:val="Kpr"/>
                <w:rFonts w:ascii="Times New Roman" w:hAnsi="Times New Roman" w:cs="Times New Roman"/>
                <w:color w:val="000000" w:themeColor="text1"/>
                <w:sz w:val="24"/>
                <w:u w:val="none"/>
                <w:shd w:val="clear" w:color="auto" w:fill="FFFFFF"/>
              </w:rPr>
              <w:t>GT-</w:t>
            </w:r>
            <w:r w:rsidRPr="00BA5EF5">
              <w:rPr>
                <w:rStyle w:val="Kpr"/>
                <w:rFonts w:ascii="Times New Roman" w:hAnsi="Times New Roman" w:cs="Times New Roman"/>
                <w:color w:val="000000" w:themeColor="text1"/>
                <w:sz w:val="24"/>
                <w:u w:val="none"/>
                <w:shd w:val="clear" w:color="auto" w:fill="FFFFFF"/>
              </w:rPr>
              <w:t>0014</w:t>
            </w:r>
            <w:r w:rsidRPr="00BA5EF5">
              <w:rPr>
                <w:rStyle w:val="Kpr"/>
                <w:rFonts w:ascii="Times New Roman" w:hAnsi="Times New Roman" w:cs="Times New Roman"/>
                <w:color w:val="000000" w:themeColor="text1"/>
                <w:sz w:val="24"/>
                <w:u w:val="none"/>
                <w:shd w:val="clear" w:color="auto" w:fill="FFFFFF"/>
              </w:rPr>
              <w:tab/>
            </w:r>
            <w:r w:rsidR="00D542F7">
              <w:rPr>
                <w:rStyle w:val="Kpr"/>
                <w:rFonts w:ascii="Times New Roman" w:hAnsi="Times New Roman" w:cs="Times New Roman"/>
                <w:color w:val="000000" w:themeColor="text1"/>
                <w:sz w:val="24"/>
                <w:u w:val="none"/>
                <w:shd w:val="clear" w:color="auto" w:fill="FFFFFF"/>
              </w:rPr>
              <w:t xml:space="preserve"> </w:t>
            </w:r>
            <w:r w:rsidRPr="00BA5EF5">
              <w:rPr>
                <w:rStyle w:val="Kpr"/>
                <w:rFonts w:ascii="Times New Roman" w:hAnsi="Times New Roman" w:cs="Times New Roman"/>
                <w:color w:val="000000" w:themeColor="text1"/>
                <w:sz w:val="24"/>
                <w:u w:val="none"/>
                <w:shd w:val="clear" w:color="auto" w:fill="FFFFFF"/>
              </w:rPr>
              <w:t>İdare Amirliği Birimi Görev Tanımı</w:t>
            </w:r>
          </w:p>
          <w:p w:rsidR="008359E9" w:rsidRDefault="008359E9" w:rsidP="008359E9">
            <w:pPr>
              <w:pStyle w:val="AralkYok"/>
              <w:ind w:left="720"/>
              <w:jc w:val="both"/>
              <w:rPr>
                <w:rStyle w:val="Kpr"/>
                <w:rFonts w:ascii="Times New Roman" w:hAnsi="Times New Roman" w:cs="Times New Roman"/>
                <w:color w:val="000000" w:themeColor="text1"/>
                <w:sz w:val="24"/>
                <w:u w:val="none"/>
                <w:shd w:val="clear" w:color="auto" w:fill="FFFFFF"/>
              </w:rPr>
            </w:pPr>
          </w:p>
          <w:p w:rsidR="008359E9" w:rsidRPr="00AE6D99" w:rsidRDefault="008359E9" w:rsidP="008359E9">
            <w:pPr>
              <w:pStyle w:val="AralkYok"/>
              <w:ind w:left="360"/>
              <w:jc w:val="both"/>
              <w:rPr>
                <w:rStyle w:val="Kpr"/>
                <w:rFonts w:ascii="Times New Roman" w:hAnsi="Times New Roman" w:cs="Times New Roman"/>
                <w:b/>
                <w:color w:val="000000" w:themeColor="text1"/>
                <w:sz w:val="24"/>
                <w:shd w:val="clear" w:color="auto" w:fill="FFFFFF"/>
              </w:rPr>
            </w:pPr>
            <w:r w:rsidRPr="00AE6D99">
              <w:rPr>
                <w:rStyle w:val="Kpr"/>
                <w:rFonts w:ascii="Times New Roman" w:hAnsi="Times New Roman" w:cs="Times New Roman"/>
                <w:b/>
                <w:color w:val="000000" w:themeColor="text1"/>
                <w:sz w:val="24"/>
                <w:shd w:val="clear" w:color="auto" w:fill="FFFFFF"/>
              </w:rPr>
              <w:t>Tablolar</w:t>
            </w:r>
          </w:p>
          <w:p w:rsidR="00AE6D99" w:rsidRPr="00AE6D99" w:rsidRDefault="00AE6D99" w:rsidP="00AE6D99">
            <w:pPr>
              <w:pStyle w:val="AralkYok"/>
              <w:numPr>
                <w:ilvl w:val="0"/>
                <w:numId w:val="34"/>
              </w:numPr>
              <w:jc w:val="both"/>
              <w:rPr>
                <w:rStyle w:val="Kpr"/>
                <w:rFonts w:ascii="Times New Roman" w:hAnsi="Times New Roman" w:cs="Times New Roman"/>
                <w:color w:val="000000" w:themeColor="text1"/>
                <w:sz w:val="24"/>
                <w:u w:val="none"/>
                <w:shd w:val="clear" w:color="auto" w:fill="FFFFFF"/>
              </w:rPr>
            </w:pPr>
            <w:r>
              <w:rPr>
                <w:rStyle w:val="Kpr"/>
                <w:rFonts w:ascii="Times New Roman" w:hAnsi="Times New Roman" w:cs="Times New Roman"/>
                <w:color w:val="000000" w:themeColor="text1"/>
                <w:sz w:val="24"/>
                <w:u w:val="none"/>
                <w:shd w:val="clear" w:color="auto" w:fill="FFFFFF"/>
              </w:rPr>
              <w:t>BİF</w:t>
            </w:r>
            <w:r w:rsidRPr="00AE6D99">
              <w:rPr>
                <w:rStyle w:val="Kpr"/>
                <w:rFonts w:ascii="Times New Roman" w:hAnsi="Times New Roman" w:cs="Times New Roman"/>
                <w:color w:val="000000" w:themeColor="text1"/>
                <w:sz w:val="24"/>
                <w:u w:val="none"/>
                <w:shd w:val="clear" w:color="auto" w:fill="FFFFFF"/>
              </w:rPr>
              <w:t>-</w:t>
            </w:r>
            <w:r>
              <w:rPr>
                <w:rStyle w:val="Kpr"/>
                <w:rFonts w:ascii="Times New Roman" w:hAnsi="Times New Roman" w:cs="Times New Roman"/>
                <w:color w:val="000000" w:themeColor="text1"/>
                <w:sz w:val="24"/>
                <w:u w:val="none"/>
                <w:shd w:val="clear" w:color="auto" w:fill="FFFFFF"/>
              </w:rPr>
              <w:t>TBL-</w:t>
            </w:r>
            <w:r w:rsidRPr="00AE6D99">
              <w:rPr>
                <w:rStyle w:val="Kpr"/>
                <w:rFonts w:ascii="Times New Roman" w:hAnsi="Times New Roman" w:cs="Times New Roman"/>
                <w:color w:val="000000" w:themeColor="text1"/>
                <w:sz w:val="24"/>
                <w:u w:val="none"/>
                <w:shd w:val="clear" w:color="auto" w:fill="FFFFFF"/>
              </w:rPr>
              <w:t>00</w:t>
            </w:r>
            <w:r>
              <w:rPr>
                <w:rStyle w:val="Kpr"/>
                <w:rFonts w:ascii="Times New Roman" w:hAnsi="Times New Roman" w:cs="Times New Roman"/>
                <w:color w:val="000000" w:themeColor="text1"/>
                <w:sz w:val="24"/>
                <w:u w:val="none"/>
                <w:shd w:val="clear" w:color="auto" w:fill="FFFFFF"/>
              </w:rPr>
              <w:t>0</w:t>
            </w:r>
            <w:r w:rsidRPr="00AE6D99">
              <w:rPr>
                <w:rStyle w:val="Kpr"/>
                <w:rFonts w:ascii="Times New Roman" w:hAnsi="Times New Roman" w:cs="Times New Roman"/>
                <w:color w:val="000000" w:themeColor="text1"/>
                <w:sz w:val="24"/>
                <w:u w:val="none"/>
                <w:shd w:val="clear" w:color="auto" w:fill="FFFFFF"/>
              </w:rPr>
              <w:t xml:space="preserve">1 </w:t>
            </w:r>
            <w:r>
              <w:rPr>
                <w:rStyle w:val="Kpr"/>
                <w:rFonts w:ascii="Times New Roman" w:hAnsi="Times New Roman" w:cs="Times New Roman"/>
                <w:color w:val="000000" w:themeColor="text1"/>
                <w:sz w:val="24"/>
                <w:u w:val="none"/>
                <w:shd w:val="clear" w:color="auto" w:fill="FFFFFF"/>
              </w:rPr>
              <w:t xml:space="preserve"> </w:t>
            </w:r>
            <w:r w:rsidRPr="00AE6D99">
              <w:rPr>
                <w:rStyle w:val="Kpr"/>
                <w:rFonts w:ascii="Times New Roman" w:hAnsi="Times New Roman" w:cs="Times New Roman"/>
                <w:color w:val="000000" w:themeColor="text1"/>
                <w:sz w:val="24"/>
                <w:u w:val="none"/>
                <w:shd w:val="clear" w:color="auto" w:fill="FFFFFF"/>
              </w:rPr>
              <w:t>Paydaş Önceliklendirme Tablosu</w:t>
            </w:r>
          </w:p>
          <w:p w:rsidR="008359E9" w:rsidRPr="008359E9" w:rsidRDefault="00AE6D99" w:rsidP="00AE6D99">
            <w:pPr>
              <w:pStyle w:val="AralkYok"/>
              <w:numPr>
                <w:ilvl w:val="0"/>
                <w:numId w:val="34"/>
              </w:numPr>
              <w:jc w:val="both"/>
              <w:rPr>
                <w:rStyle w:val="Kpr"/>
                <w:rFonts w:ascii="Times New Roman" w:hAnsi="Times New Roman" w:cs="Times New Roman"/>
                <w:color w:val="000000" w:themeColor="text1"/>
                <w:u w:val="none"/>
                <w:shd w:val="clear" w:color="auto" w:fill="FFFFFF"/>
              </w:rPr>
            </w:pPr>
            <w:r>
              <w:rPr>
                <w:rStyle w:val="Kpr"/>
                <w:rFonts w:ascii="Times New Roman" w:hAnsi="Times New Roman" w:cs="Times New Roman"/>
                <w:color w:val="000000" w:themeColor="text1"/>
                <w:sz w:val="24"/>
                <w:u w:val="none"/>
                <w:shd w:val="clear" w:color="auto" w:fill="FFFFFF"/>
              </w:rPr>
              <w:t>BİF-TBL</w:t>
            </w:r>
            <w:r w:rsidRPr="00AE6D99">
              <w:rPr>
                <w:rStyle w:val="Kpr"/>
                <w:rFonts w:ascii="Times New Roman" w:hAnsi="Times New Roman" w:cs="Times New Roman"/>
                <w:color w:val="000000" w:themeColor="text1"/>
                <w:sz w:val="24"/>
                <w:u w:val="none"/>
                <w:shd w:val="clear" w:color="auto" w:fill="FFFFFF"/>
              </w:rPr>
              <w:t>-0</w:t>
            </w:r>
            <w:r>
              <w:rPr>
                <w:rStyle w:val="Kpr"/>
                <w:rFonts w:ascii="Times New Roman" w:hAnsi="Times New Roman" w:cs="Times New Roman"/>
                <w:color w:val="000000" w:themeColor="text1"/>
                <w:sz w:val="24"/>
                <w:u w:val="none"/>
                <w:shd w:val="clear" w:color="auto" w:fill="FFFFFF"/>
              </w:rPr>
              <w:t>0</w:t>
            </w:r>
            <w:r w:rsidRPr="00AE6D99">
              <w:rPr>
                <w:rStyle w:val="Kpr"/>
                <w:rFonts w:ascii="Times New Roman" w:hAnsi="Times New Roman" w:cs="Times New Roman"/>
                <w:color w:val="000000" w:themeColor="text1"/>
                <w:sz w:val="24"/>
                <w:u w:val="none"/>
                <w:shd w:val="clear" w:color="auto" w:fill="FFFFFF"/>
              </w:rPr>
              <w:t xml:space="preserve">02 </w:t>
            </w:r>
            <w:r>
              <w:rPr>
                <w:rStyle w:val="Kpr"/>
                <w:rFonts w:ascii="Times New Roman" w:hAnsi="Times New Roman" w:cs="Times New Roman"/>
                <w:color w:val="000000" w:themeColor="text1"/>
                <w:sz w:val="24"/>
                <w:u w:val="none"/>
                <w:shd w:val="clear" w:color="auto" w:fill="FFFFFF"/>
              </w:rPr>
              <w:t xml:space="preserve"> </w:t>
            </w:r>
            <w:r w:rsidRPr="00AE6D99">
              <w:rPr>
                <w:rStyle w:val="Kpr"/>
                <w:rFonts w:ascii="Times New Roman" w:hAnsi="Times New Roman" w:cs="Times New Roman"/>
                <w:color w:val="000000" w:themeColor="text1"/>
                <w:sz w:val="24"/>
                <w:u w:val="none"/>
                <w:shd w:val="clear" w:color="auto" w:fill="FFFFFF"/>
              </w:rPr>
              <w:t>Teşkilat Şeması</w:t>
            </w:r>
          </w:p>
          <w:p w:rsidR="003E7781" w:rsidRPr="00960BA4" w:rsidRDefault="003E7781" w:rsidP="00864C94">
            <w:pPr>
              <w:pStyle w:val="AralkYok"/>
              <w:ind w:left="360"/>
              <w:jc w:val="both"/>
              <w:rPr>
                <w:rFonts w:ascii="Times New Roman" w:hAnsi="Times New Roman" w:cs="Times New Roman"/>
                <w:color w:val="000000" w:themeColor="text1"/>
                <w:sz w:val="24"/>
              </w:rPr>
            </w:pPr>
          </w:p>
        </w:tc>
      </w:tr>
    </w:tbl>
    <w:p w:rsidR="00FC76EA" w:rsidRPr="00796EA3" w:rsidRDefault="00FC76EA" w:rsidP="004023B0">
      <w:pPr>
        <w:pStyle w:val="AralkYok"/>
        <w:rPr>
          <w:rFonts w:ascii="Cambria" w:hAnsi="Cambria"/>
          <w:color w:val="000000" w:themeColor="text1"/>
        </w:rPr>
      </w:pPr>
    </w:p>
    <w:tbl>
      <w:tblPr>
        <w:tblStyle w:val="TabloKlavuzuAk1"/>
        <w:tblW w:w="10660" w:type="dxa"/>
        <w:tblInd w:w="-459" w:type="dxa"/>
        <w:tblLook w:val="04A0" w:firstRow="1" w:lastRow="0" w:firstColumn="1" w:lastColumn="0" w:noHBand="0" w:noVBand="1"/>
      </w:tblPr>
      <w:tblGrid>
        <w:gridCol w:w="10660"/>
      </w:tblGrid>
      <w:tr w:rsidR="00796EA3" w:rsidRPr="00796EA3" w:rsidTr="00B5085A">
        <w:tc>
          <w:tcPr>
            <w:tcW w:w="10660" w:type="dxa"/>
            <w:shd w:val="clear" w:color="auto" w:fill="B4C6E7" w:themeFill="accent5" w:themeFillTint="66"/>
            <w:vAlign w:val="center"/>
          </w:tcPr>
          <w:p w:rsidR="00E36D17" w:rsidRPr="00796EA3" w:rsidRDefault="00E36D17" w:rsidP="00A805C9">
            <w:pPr>
              <w:pStyle w:val="AralkYok"/>
              <w:rPr>
                <w:rFonts w:ascii="Cambria" w:hAnsi="Cambria"/>
                <w:b/>
                <w:color w:val="000000" w:themeColor="text1"/>
              </w:rPr>
            </w:pPr>
            <w:r w:rsidRPr="00796EA3">
              <w:rPr>
                <w:rFonts w:ascii="Cambria" w:hAnsi="Cambria"/>
                <w:b/>
                <w:color w:val="000000" w:themeColor="text1"/>
              </w:rPr>
              <w:t>Kayıt Ortamı</w:t>
            </w:r>
          </w:p>
        </w:tc>
      </w:tr>
      <w:tr w:rsidR="00796EA3" w:rsidRPr="00796EA3" w:rsidTr="00B5085A">
        <w:tc>
          <w:tcPr>
            <w:tcW w:w="10660" w:type="dxa"/>
            <w:shd w:val="clear" w:color="auto" w:fill="FFFFFF" w:themeFill="background1"/>
            <w:vAlign w:val="center"/>
          </w:tcPr>
          <w:p w:rsidR="00B430AF" w:rsidRPr="00796EA3" w:rsidRDefault="00FB3C4D" w:rsidP="00B4762B">
            <w:pPr>
              <w:pStyle w:val="AralkYok"/>
              <w:numPr>
                <w:ilvl w:val="0"/>
                <w:numId w:val="4"/>
              </w:numPr>
              <w:jc w:val="both"/>
              <w:rPr>
                <w:rStyle w:val="Kpr"/>
                <w:rFonts w:ascii="Cambria" w:hAnsi="Cambria" w:cs="Arial"/>
                <w:color w:val="000000" w:themeColor="text1"/>
                <w:u w:val="none"/>
                <w:shd w:val="clear" w:color="auto" w:fill="FFFFFF"/>
              </w:rPr>
            </w:pPr>
            <w:r w:rsidRPr="00796EA3">
              <w:rPr>
                <w:rStyle w:val="Kpr"/>
                <w:rFonts w:ascii="Cambria" w:hAnsi="Cambria" w:cs="Arial"/>
                <w:color w:val="000000" w:themeColor="text1"/>
                <w:u w:val="none"/>
                <w:shd w:val="clear" w:color="auto" w:fill="FFFFFF"/>
              </w:rPr>
              <w:t>EBYS</w:t>
            </w:r>
          </w:p>
          <w:p w:rsidR="00B430AF" w:rsidRPr="00796EA3" w:rsidRDefault="000F710F" w:rsidP="00B4762B">
            <w:pPr>
              <w:pStyle w:val="AralkYok"/>
              <w:numPr>
                <w:ilvl w:val="0"/>
                <w:numId w:val="4"/>
              </w:numPr>
              <w:jc w:val="both"/>
              <w:rPr>
                <w:rStyle w:val="Kpr"/>
                <w:rFonts w:ascii="Cambria" w:hAnsi="Cambria" w:cs="Arial"/>
                <w:color w:val="000000" w:themeColor="text1"/>
                <w:u w:val="none"/>
                <w:shd w:val="clear" w:color="auto" w:fill="FFFFFF"/>
              </w:rPr>
            </w:pPr>
            <w:r w:rsidRPr="00796EA3">
              <w:rPr>
                <w:rStyle w:val="Kpr"/>
                <w:rFonts w:ascii="Cambria" w:hAnsi="Cambria" w:cs="Arial"/>
                <w:color w:val="000000" w:themeColor="text1"/>
                <w:u w:val="none"/>
                <w:shd w:val="clear" w:color="auto" w:fill="FFFFFF"/>
              </w:rPr>
              <w:t>PBYS</w:t>
            </w:r>
          </w:p>
          <w:p w:rsidR="00B430AF" w:rsidRPr="00796EA3" w:rsidRDefault="00FB3C4D" w:rsidP="00B4762B">
            <w:pPr>
              <w:pStyle w:val="AralkYok"/>
              <w:numPr>
                <w:ilvl w:val="0"/>
                <w:numId w:val="4"/>
              </w:numPr>
              <w:jc w:val="both"/>
              <w:rPr>
                <w:rStyle w:val="Kpr"/>
                <w:rFonts w:ascii="Cambria" w:hAnsi="Cambria" w:cs="Arial"/>
                <w:color w:val="000000" w:themeColor="text1"/>
                <w:u w:val="none"/>
                <w:shd w:val="clear" w:color="auto" w:fill="FFFFFF"/>
              </w:rPr>
            </w:pPr>
            <w:r w:rsidRPr="00796EA3">
              <w:rPr>
                <w:rStyle w:val="Kpr"/>
                <w:rFonts w:ascii="Cambria" w:hAnsi="Cambria" w:cs="Arial"/>
                <w:color w:val="000000" w:themeColor="text1"/>
                <w:u w:val="none"/>
                <w:shd w:val="clear" w:color="auto" w:fill="FFFFFF"/>
              </w:rPr>
              <w:t>Birim Arşiv</w:t>
            </w:r>
            <w:r w:rsidR="00B430AF" w:rsidRPr="00796EA3">
              <w:rPr>
                <w:rStyle w:val="Kpr"/>
                <w:rFonts w:ascii="Cambria" w:hAnsi="Cambria" w:cs="Arial"/>
                <w:color w:val="000000" w:themeColor="text1"/>
                <w:u w:val="none"/>
                <w:shd w:val="clear" w:color="auto" w:fill="FFFFFF"/>
              </w:rPr>
              <w:t>i</w:t>
            </w:r>
          </w:p>
          <w:p w:rsidR="00B430AF" w:rsidRPr="00796EA3" w:rsidRDefault="006F0D26" w:rsidP="00B4762B">
            <w:pPr>
              <w:pStyle w:val="AralkYok"/>
              <w:numPr>
                <w:ilvl w:val="0"/>
                <w:numId w:val="4"/>
              </w:numPr>
              <w:jc w:val="both"/>
              <w:rPr>
                <w:rStyle w:val="Kpr"/>
                <w:rFonts w:ascii="Cambria" w:hAnsi="Cambria" w:cs="Arial"/>
                <w:color w:val="000000" w:themeColor="text1"/>
                <w:u w:val="none"/>
                <w:shd w:val="clear" w:color="auto" w:fill="FFFFFF"/>
              </w:rPr>
            </w:pPr>
            <w:r w:rsidRPr="00796EA3">
              <w:rPr>
                <w:rStyle w:val="Kpr"/>
                <w:rFonts w:ascii="Cambria" w:hAnsi="Cambria" w:cs="Arial"/>
                <w:color w:val="000000" w:themeColor="text1"/>
                <w:u w:val="none"/>
                <w:shd w:val="clear" w:color="auto" w:fill="FFFFFF"/>
              </w:rPr>
              <w:t>Hitap</w:t>
            </w:r>
          </w:p>
          <w:p w:rsidR="00B430AF" w:rsidRPr="00796EA3" w:rsidRDefault="006F0D26" w:rsidP="00B4762B">
            <w:pPr>
              <w:pStyle w:val="AralkYok"/>
              <w:numPr>
                <w:ilvl w:val="0"/>
                <w:numId w:val="4"/>
              </w:numPr>
              <w:jc w:val="both"/>
              <w:rPr>
                <w:rStyle w:val="Kpr"/>
                <w:rFonts w:ascii="Cambria" w:hAnsi="Cambria" w:cs="Arial"/>
                <w:color w:val="000000" w:themeColor="text1"/>
                <w:u w:val="none"/>
                <w:shd w:val="clear" w:color="auto" w:fill="FFFFFF"/>
              </w:rPr>
            </w:pPr>
            <w:r w:rsidRPr="00796EA3">
              <w:rPr>
                <w:rStyle w:val="Kpr"/>
                <w:rFonts w:ascii="Cambria" w:hAnsi="Cambria" w:cs="Arial"/>
                <w:color w:val="000000" w:themeColor="text1"/>
                <w:u w:val="none"/>
                <w:shd w:val="clear" w:color="auto" w:fill="FFFFFF"/>
              </w:rPr>
              <w:t>Kamu E-Uygulama</w:t>
            </w:r>
          </w:p>
          <w:p w:rsidR="00B430AF" w:rsidRPr="00796EA3" w:rsidRDefault="006F0D26" w:rsidP="00B4762B">
            <w:pPr>
              <w:pStyle w:val="AralkYok"/>
              <w:numPr>
                <w:ilvl w:val="0"/>
                <w:numId w:val="4"/>
              </w:numPr>
              <w:jc w:val="both"/>
              <w:rPr>
                <w:rStyle w:val="Kpr"/>
                <w:rFonts w:ascii="Cambria" w:hAnsi="Cambria" w:cs="Arial"/>
                <w:color w:val="000000" w:themeColor="text1"/>
                <w:u w:val="none"/>
                <w:shd w:val="clear" w:color="auto" w:fill="FFFFFF"/>
              </w:rPr>
            </w:pPr>
            <w:r w:rsidRPr="00796EA3">
              <w:rPr>
                <w:rStyle w:val="Kpr"/>
                <w:rFonts w:ascii="Cambria" w:hAnsi="Cambria" w:cs="Arial"/>
                <w:color w:val="000000" w:themeColor="text1"/>
                <w:u w:val="none"/>
                <w:shd w:val="clear" w:color="auto" w:fill="FFFFFF"/>
              </w:rPr>
              <w:t>E-Bütçe</w:t>
            </w:r>
          </w:p>
          <w:p w:rsidR="00B430AF" w:rsidRPr="00796EA3" w:rsidRDefault="006F0D26" w:rsidP="00B4762B">
            <w:pPr>
              <w:pStyle w:val="AralkYok"/>
              <w:numPr>
                <w:ilvl w:val="0"/>
                <w:numId w:val="4"/>
              </w:numPr>
              <w:jc w:val="both"/>
              <w:rPr>
                <w:rStyle w:val="Kpr"/>
                <w:rFonts w:ascii="Cambria" w:hAnsi="Cambria" w:cs="Arial"/>
                <w:color w:val="000000" w:themeColor="text1"/>
                <w:u w:val="none"/>
                <w:shd w:val="clear" w:color="auto" w:fill="FFFFFF"/>
              </w:rPr>
            </w:pPr>
            <w:r w:rsidRPr="00796EA3">
              <w:rPr>
                <w:rStyle w:val="Kpr"/>
                <w:rFonts w:ascii="Cambria" w:hAnsi="Cambria" w:cs="Arial"/>
                <w:color w:val="000000" w:themeColor="text1"/>
                <w:u w:val="none"/>
                <w:shd w:val="clear" w:color="auto" w:fill="FFFFFF"/>
              </w:rPr>
              <w:t>YÖKSİS</w:t>
            </w:r>
          </w:p>
          <w:p w:rsidR="00D65D04" w:rsidRPr="00796EA3" w:rsidRDefault="00D65D04" w:rsidP="00B4762B">
            <w:pPr>
              <w:pStyle w:val="AralkYok"/>
              <w:numPr>
                <w:ilvl w:val="0"/>
                <w:numId w:val="4"/>
              </w:numPr>
              <w:jc w:val="both"/>
              <w:rPr>
                <w:rStyle w:val="Kpr"/>
                <w:rFonts w:ascii="Cambria" w:hAnsi="Cambria" w:cs="Arial"/>
                <w:color w:val="000000" w:themeColor="text1"/>
                <w:u w:val="none"/>
                <w:shd w:val="clear" w:color="auto" w:fill="FFFFFF"/>
              </w:rPr>
            </w:pPr>
            <w:r w:rsidRPr="00796EA3">
              <w:rPr>
                <w:rStyle w:val="Kpr"/>
                <w:rFonts w:ascii="Cambria" w:hAnsi="Cambria" w:cs="Arial"/>
                <w:color w:val="000000" w:themeColor="text1"/>
                <w:u w:val="none"/>
                <w:shd w:val="clear" w:color="auto" w:fill="FFFFFF"/>
              </w:rPr>
              <w:t>KAYSİS</w:t>
            </w:r>
          </w:p>
          <w:p w:rsidR="00E36D17" w:rsidRPr="00796EA3" w:rsidRDefault="009A3E8C" w:rsidP="00B4762B">
            <w:pPr>
              <w:pStyle w:val="AralkYok"/>
              <w:numPr>
                <w:ilvl w:val="0"/>
                <w:numId w:val="4"/>
              </w:numPr>
              <w:jc w:val="both"/>
              <w:rPr>
                <w:rFonts w:ascii="Cambria" w:hAnsi="Cambria"/>
                <w:color w:val="000000" w:themeColor="text1"/>
              </w:rPr>
            </w:pPr>
            <w:r w:rsidRPr="00796EA3">
              <w:rPr>
                <w:rStyle w:val="Kpr"/>
                <w:rFonts w:ascii="Cambria" w:hAnsi="Cambria" w:cs="Arial"/>
                <w:color w:val="000000" w:themeColor="text1"/>
                <w:u w:val="none"/>
                <w:shd w:val="clear" w:color="auto" w:fill="FFFFFF"/>
              </w:rPr>
              <w:t>Başkanlık Kayıtları</w:t>
            </w:r>
          </w:p>
        </w:tc>
      </w:tr>
    </w:tbl>
    <w:p w:rsidR="004C308E" w:rsidRDefault="004C308E" w:rsidP="004023B0">
      <w:pPr>
        <w:pStyle w:val="AralkYok"/>
        <w:rPr>
          <w:rFonts w:ascii="Cambria" w:hAnsi="Cambria"/>
          <w:color w:val="000000" w:themeColor="text1"/>
        </w:rPr>
      </w:pPr>
    </w:p>
    <w:p w:rsidR="006A1A0D" w:rsidRDefault="006A1A0D" w:rsidP="004023B0">
      <w:pPr>
        <w:pStyle w:val="AralkYok"/>
        <w:rPr>
          <w:rFonts w:ascii="Cambria" w:hAnsi="Cambria"/>
          <w:color w:val="000000" w:themeColor="text1"/>
        </w:rPr>
      </w:pPr>
    </w:p>
    <w:p w:rsidR="00632618" w:rsidRDefault="00632618" w:rsidP="004023B0">
      <w:pPr>
        <w:pStyle w:val="AralkYok"/>
        <w:rPr>
          <w:rFonts w:ascii="Cambria" w:hAnsi="Cambria"/>
          <w:color w:val="000000" w:themeColor="text1"/>
        </w:rPr>
      </w:pPr>
    </w:p>
    <w:p w:rsidR="00632618" w:rsidRDefault="00632618" w:rsidP="004023B0">
      <w:pPr>
        <w:pStyle w:val="AralkYok"/>
        <w:rPr>
          <w:rFonts w:ascii="Cambria" w:hAnsi="Cambria"/>
          <w:color w:val="000000" w:themeColor="text1"/>
        </w:rPr>
      </w:pPr>
    </w:p>
    <w:p w:rsidR="00632618" w:rsidRDefault="00632618" w:rsidP="004023B0">
      <w:pPr>
        <w:pStyle w:val="AralkYok"/>
        <w:rPr>
          <w:rFonts w:ascii="Cambria" w:hAnsi="Cambria"/>
          <w:color w:val="000000" w:themeColor="text1"/>
        </w:rPr>
      </w:pPr>
    </w:p>
    <w:p w:rsidR="00632618" w:rsidRDefault="00632618" w:rsidP="004023B0">
      <w:pPr>
        <w:pStyle w:val="AralkYok"/>
        <w:rPr>
          <w:rFonts w:ascii="Cambria" w:hAnsi="Cambria"/>
          <w:color w:val="000000" w:themeColor="text1"/>
        </w:rPr>
      </w:pPr>
    </w:p>
    <w:p w:rsidR="00632618" w:rsidRDefault="00632618" w:rsidP="004023B0">
      <w:pPr>
        <w:pStyle w:val="AralkYok"/>
        <w:rPr>
          <w:rFonts w:ascii="Cambria" w:hAnsi="Cambria"/>
          <w:color w:val="000000" w:themeColor="text1"/>
        </w:rPr>
      </w:pPr>
    </w:p>
    <w:p w:rsidR="00632618" w:rsidRDefault="00632618" w:rsidP="004023B0">
      <w:pPr>
        <w:pStyle w:val="AralkYok"/>
        <w:rPr>
          <w:rFonts w:ascii="Cambria" w:hAnsi="Cambria"/>
          <w:color w:val="000000" w:themeColor="text1"/>
        </w:rPr>
      </w:pPr>
    </w:p>
    <w:p w:rsidR="00632618" w:rsidRDefault="00632618" w:rsidP="004023B0">
      <w:pPr>
        <w:pStyle w:val="AralkYok"/>
        <w:rPr>
          <w:rFonts w:ascii="Cambria" w:hAnsi="Cambria"/>
          <w:color w:val="000000" w:themeColor="text1"/>
        </w:rPr>
      </w:pPr>
    </w:p>
    <w:p w:rsidR="00632618" w:rsidRDefault="00632618" w:rsidP="004023B0">
      <w:pPr>
        <w:pStyle w:val="AralkYok"/>
        <w:rPr>
          <w:rFonts w:ascii="Cambria" w:hAnsi="Cambria"/>
          <w:color w:val="000000" w:themeColor="text1"/>
        </w:rPr>
      </w:pPr>
    </w:p>
    <w:p w:rsidR="00632618" w:rsidRDefault="00632618" w:rsidP="004023B0">
      <w:pPr>
        <w:pStyle w:val="AralkYok"/>
        <w:rPr>
          <w:rFonts w:ascii="Cambria" w:hAnsi="Cambria"/>
          <w:color w:val="000000" w:themeColor="text1"/>
        </w:rPr>
      </w:pPr>
    </w:p>
    <w:p w:rsidR="00632618" w:rsidRDefault="00632618" w:rsidP="004023B0">
      <w:pPr>
        <w:pStyle w:val="AralkYok"/>
        <w:rPr>
          <w:rFonts w:ascii="Cambria" w:hAnsi="Cambria"/>
          <w:color w:val="000000" w:themeColor="text1"/>
        </w:rPr>
      </w:pPr>
    </w:p>
    <w:p w:rsidR="00632618" w:rsidRDefault="00632618" w:rsidP="004023B0">
      <w:pPr>
        <w:pStyle w:val="AralkYok"/>
        <w:rPr>
          <w:rFonts w:ascii="Cambria" w:hAnsi="Cambria"/>
          <w:color w:val="000000" w:themeColor="text1"/>
        </w:rPr>
      </w:pPr>
    </w:p>
    <w:p w:rsidR="00632618" w:rsidRDefault="00632618" w:rsidP="004023B0">
      <w:pPr>
        <w:pStyle w:val="AralkYok"/>
        <w:rPr>
          <w:rFonts w:ascii="Cambria" w:hAnsi="Cambria"/>
          <w:color w:val="000000" w:themeColor="text1"/>
        </w:rPr>
      </w:pPr>
    </w:p>
    <w:p w:rsidR="00632618" w:rsidRPr="00796EA3" w:rsidRDefault="00632618" w:rsidP="004023B0">
      <w:pPr>
        <w:pStyle w:val="AralkYok"/>
        <w:rPr>
          <w:rFonts w:ascii="Cambria" w:hAnsi="Cambria"/>
          <w:color w:val="000000" w:themeColor="text1"/>
        </w:rPr>
      </w:pPr>
    </w:p>
    <w:p w:rsidR="00C24792" w:rsidRPr="00796EA3" w:rsidRDefault="00C24792" w:rsidP="00C24792">
      <w:pPr>
        <w:pStyle w:val="AralkYok"/>
        <w:rPr>
          <w:rFonts w:ascii="Cambria" w:hAnsi="Cambria"/>
          <w:b/>
          <w:bCs/>
          <w:color w:val="000000" w:themeColor="text1"/>
        </w:rPr>
      </w:pPr>
      <w:r w:rsidRPr="00796EA3">
        <w:rPr>
          <w:rFonts w:ascii="Cambria" w:hAnsi="Cambria"/>
          <w:b/>
          <w:bCs/>
          <w:color w:val="000000" w:themeColor="text1"/>
        </w:rPr>
        <w:t>REVİZYON BİLGİLERİ</w:t>
      </w:r>
    </w:p>
    <w:p w:rsidR="00C24792" w:rsidRPr="00796EA3" w:rsidRDefault="00C24792" w:rsidP="00C24792">
      <w:pPr>
        <w:pStyle w:val="AralkYok"/>
        <w:rPr>
          <w:rFonts w:ascii="Cambria" w:hAnsi="Cambria"/>
          <w:color w:val="000000" w:themeColor="text1"/>
        </w:rPr>
      </w:pPr>
    </w:p>
    <w:tbl>
      <w:tblPr>
        <w:tblStyle w:val="DzTablo11"/>
        <w:tblW w:w="10660" w:type="dxa"/>
        <w:tblInd w:w="-459" w:type="dxa"/>
        <w:tblLook w:val="04A0" w:firstRow="1" w:lastRow="0" w:firstColumn="1" w:lastColumn="0" w:noHBand="0" w:noVBand="1"/>
      </w:tblPr>
      <w:tblGrid>
        <w:gridCol w:w="1604"/>
        <w:gridCol w:w="1321"/>
        <w:gridCol w:w="7735"/>
      </w:tblGrid>
      <w:tr w:rsidR="00796EA3" w:rsidRPr="00796EA3" w:rsidTr="00B50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shd w:val="clear" w:color="auto" w:fill="F2F2F2" w:themeFill="background1" w:themeFillShade="F2"/>
            <w:vAlign w:val="center"/>
          </w:tcPr>
          <w:p w:rsidR="00C24792" w:rsidRPr="00796EA3" w:rsidRDefault="00C24792" w:rsidP="0079761D">
            <w:pPr>
              <w:pStyle w:val="AralkYok"/>
              <w:jc w:val="center"/>
              <w:rPr>
                <w:rFonts w:ascii="Cambria" w:hAnsi="Cambria"/>
                <w:color w:val="000000" w:themeColor="text1"/>
              </w:rPr>
            </w:pPr>
            <w:r w:rsidRPr="00796EA3">
              <w:rPr>
                <w:rFonts w:ascii="Cambria" w:hAnsi="Cambria"/>
                <w:color w:val="000000" w:themeColor="text1"/>
              </w:rPr>
              <w:t>Revizyon</w:t>
            </w:r>
          </w:p>
          <w:p w:rsidR="00C24792" w:rsidRPr="00796EA3" w:rsidRDefault="00C24792" w:rsidP="0079761D">
            <w:pPr>
              <w:pStyle w:val="AralkYok"/>
              <w:jc w:val="center"/>
              <w:rPr>
                <w:rFonts w:ascii="Cambria" w:hAnsi="Cambria"/>
                <w:color w:val="000000" w:themeColor="text1"/>
              </w:rPr>
            </w:pPr>
            <w:r w:rsidRPr="00796EA3">
              <w:rPr>
                <w:rFonts w:ascii="Cambria" w:hAnsi="Cambria"/>
                <w:color w:val="000000" w:themeColor="text1"/>
              </w:rPr>
              <w:t>No</w:t>
            </w:r>
          </w:p>
        </w:tc>
        <w:tc>
          <w:tcPr>
            <w:tcW w:w="1321" w:type="dxa"/>
            <w:shd w:val="clear" w:color="auto" w:fill="F2F2F2" w:themeFill="background1" w:themeFillShade="F2"/>
            <w:vAlign w:val="center"/>
          </w:tcPr>
          <w:p w:rsidR="00C24792" w:rsidRPr="00796EA3" w:rsidRDefault="00C24792" w:rsidP="0079761D">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rPr>
            </w:pPr>
            <w:r w:rsidRPr="00796EA3">
              <w:rPr>
                <w:rFonts w:ascii="Cambria" w:hAnsi="Cambria"/>
                <w:color w:val="000000" w:themeColor="text1"/>
              </w:rPr>
              <w:t>Revizyon</w:t>
            </w:r>
          </w:p>
          <w:p w:rsidR="00C24792" w:rsidRPr="00796EA3" w:rsidRDefault="00C24792" w:rsidP="0079761D">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rPr>
            </w:pPr>
            <w:r w:rsidRPr="00796EA3">
              <w:rPr>
                <w:rFonts w:ascii="Cambria" w:hAnsi="Cambria"/>
                <w:color w:val="000000" w:themeColor="text1"/>
              </w:rPr>
              <w:t>Tarihi</w:t>
            </w:r>
          </w:p>
        </w:tc>
        <w:tc>
          <w:tcPr>
            <w:tcW w:w="7735" w:type="dxa"/>
            <w:shd w:val="clear" w:color="auto" w:fill="F2F2F2" w:themeFill="background1" w:themeFillShade="F2"/>
            <w:vAlign w:val="center"/>
          </w:tcPr>
          <w:p w:rsidR="00C24792" w:rsidRPr="00796EA3" w:rsidRDefault="00C24792" w:rsidP="0079761D">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rPr>
            </w:pPr>
            <w:r w:rsidRPr="00796EA3">
              <w:rPr>
                <w:rFonts w:ascii="Cambria" w:hAnsi="Cambria"/>
                <w:color w:val="000000" w:themeColor="text1"/>
              </w:rPr>
              <w:t>Revizyon Açıklaması</w:t>
            </w:r>
          </w:p>
        </w:tc>
      </w:tr>
      <w:tr w:rsidR="00796EA3" w:rsidRPr="00796EA3" w:rsidTr="00B50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vAlign w:val="center"/>
          </w:tcPr>
          <w:p w:rsidR="00C24792" w:rsidRPr="00796EA3" w:rsidRDefault="00C24792" w:rsidP="0079761D">
            <w:pPr>
              <w:pStyle w:val="AralkYok"/>
              <w:jc w:val="center"/>
              <w:rPr>
                <w:rFonts w:ascii="Cambria" w:hAnsi="Cambria"/>
                <w:b w:val="0"/>
                <w:color w:val="000000" w:themeColor="text1"/>
              </w:rPr>
            </w:pPr>
            <w:r w:rsidRPr="00796EA3">
              <w:rPr>
                <w:rFonts w:ascii="Cambria" w:hAnsi="Cambria"/>
                <w:b w:val="0"/>
                <w:color w:val="000000" w:themeColor="text1"/>
              </w:rPr>
              <w:t>0</w:t>
            </w:r>
          </w:p>
        </w:tc>
        <w:tc>
          <w:tcPr>
            <w:tcW w:w="1321" w:type="dxa"/>
            <w:shd w:val="clear" w:color="auto" w:fill="auto"/>
            <w:vAlign w:val="center"/>
          </w:tcPr>
          <w:p w:rsidR="00C24792" w:rsidRPr="00796EA3" w:rsidRDefault="00C24792" w:rsidP="0079761D">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sidRPr="00796EA3">
              <w:rPr>
                <w:rFonts w:ascii="Cambria" w:hAnsi="Cambria"/>
                <w:color w:val="000000" w:themeColor="text1"/>
              </w:rPr>
              <w:t>-</w:t>
            </w:r>
          </w:p>
        </w:tc>
        <w:tc>
          <w:tcPr>
            <w:tcW w:w="7735" w:type="dxa"/>
            <w:shd w:val="clear" w:color="auto" w:fill="auto"/>
            <w:vAlign w:val="center"/>
          </w:tcPr>
          <w:p w:rsidR="00C24792" w:rsidRPr="00796EA3" w:rsidRDefault="00C24792" w:rsidP="0079761D">
            <w:pPr>
              <w:pStyle w:val="AralkYok"/>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sidRPr="00796EA3">
              <w:rPr>
                <w:rFonts w:ascii="Cambria" w:hAnsi="Cambria"/>
                <w:color w:val="000000" w:themeColor="text1"/>
              </w:rPr>
              <w:t>İlk yayın.</w:t>
            </w:r>
          </w:p>
        </w:tc>
      </w:tr>
    </w:tbl>
    <w:p w:rsidR="004C308E" w:rsidRDefault="004C308E" w:rsidP="004023B0">
      <w:pPr>
        <w:pStyle w:val="AralkYok"/>
        <w:rPr>
          <w:rFonts w:ascii="Cambria" w:hAnsi="Cambria"/>
          <w:color w:val="000000" w:themeColor="text1"/>
        </w:rPr>
      </w:pPr>
    </w:p>
    <w:p w:rsidR="00632618" w:rsidRDefault="00632618" w:rsidP="004023B0">
      <w:pPr>
        <w:pStyle w:val="AralkYok"/>
        <w:rPr>
          <w:rFonts w:ascii="Cambria" w:hAnsi="Cambria"/>
          <w:color w:val="000000" w:themeColor="text1"/>
        </w:rPr>
      </w:pPr>
    </w:p>
    <w:tbl>
      <w:tblPr>
        <w:tblStyle w:val="TabloKlavuzuAk1"/>
        <w:tblW w:w="0" w:type="auto"/>
        <w:tblInd w:w="-459" w:type="dxa"/>
        <w:tblLook w:val="04A0" w:firstRow="1" w:lastRow="0" w:firstColumn="1" w:lastColumn="0" w:noHBand="0" w:noVBand="1"/>
      </w:tblPr>
      <w:tblGrid>
        <w:gridCol w:w="3857"/>
        <w:gridCol w:w="3398"/>
        <w:gridCol w:w="3399"/>
      </w:tblGrid>
      <w:tr w:rsidR="00080CB3" w:rsidRPr="00B430AF" w:rsidTr="00B5085A">
        <w:tc>
          <w:tcPr>
            <w:tcW w:w="3857" w:type="dxa"/>
          </w:tcPr>
          <w:p w:rsidR="00080CB3" w:rsidRPr="00080CB3" w:rsidRDefault="00080CB3" w:rsidP="00080CB3">
            <w:pPr>
              <w:tabs>
                <w:tab w:val="center" w:pos="2051"/>
              </w:tabs>
              <w:ind w:right="360"/>
              <w:jc w:val="center"/>
              <w:rPr>
                <w:rFonts w:ascii="Times New Roman" w:eastAsia="Times New Roman" w:hAnsi="Times New Roman" w:cs="Times New Roman"/>
                <w:b/>
                <w:color w:val="2F5496"/>
                <w:szCs w:val="20"/>
                <w:lang w:eastAsia="tr-TR"/>
              </w:rPr>
            </w:pPr>
            <w:r w:rsidRPr="00080CB3">
              <w:rPr>
                <w:rFonts w:ascii="Times New Roman" w:eastAsia="Times New Roman" w:hAnsi="Times New Roman" w:cs="Times New Roman"/>
                <w:b/>
                <w:color w:val="2F5496"/>
                <w:szCs w:val="20"/>
                <w:lang w:eastAsia="tr-TR"/>
              </w:rPr>
              <w:t>HAZIRLAYAN</w:t>
            </w:r>
          </w:p>
          <w:p w:rsidR="00080CB3" w:rsidRPr="00080CB3" w:rsidRDefault="00080CB3" w:rsidP="00080CB3">
            <w:pPr>
              <w:tabs>
                <w:tab w:val="center" w:pos="2051"/>
              </w:tabs>
              <w:ind w:right="360"/>
              <w:jc w:val="center"/>
              <w:rPr>
                <w:rFonts w:ascii="Times New Roman" w:eastAsia="Times New Roman" w:hAnsi="Times New Roman" w:cs="Times New Roman"/>
                <w:szCs w:val="20"/>
                <w:lang w:eastAsia="tr-TR"/>
              </w:rPr>
            </w:pPr>
            <w:r w:rsidRPr="00080CB3">
              <w:rPr>
                <w:rFonts w:ascii="Times New Roman" w:eastAsia="Times New Roman" w:hAnsi="Times New Roman" w:cs="Times New Roman"/>
                <w:szCs w:val="20"/>
                <w:lang w:eastAsia="tr-TR"/>
              </w:rPr>
              <w:t>İhsan ŞAHİN</w:t>
            </w:r>
          </w:p>
          <w:p w:rsidR="00080CB3" w:rsidRPr="00080CB3" w:rsidRDefault="00080CB3" w:rsidP="00080CB3">
            <w:pPr>
              <w:tabs>
                <w:tab w:val="center" w:pos="4536"/>
                <w:tab w:val="right" w:pos="9072"/>
              </w:tabs>
              <w:rPr>
                <w:rFonts w:ascii="Times New Roman" w:eastAsia="Times New Roman" w:hAnsi="Times New Roman" w:cs="Times New Roman"/>
                <w:b/>
                <w:color w:val="2F5496"/>
                <w:szCs w:val="20"/>
                <w:lang w:eastAsia="tr-TR"/>
              </w:rPr>
            </w:pPr>
            <w:r w:rsidRPr="00080CB3">
              <w:rPr>
                <w:rFonts w:ascii="Times New Roman" w:eastAsia="Times New Roman" w:hAnsi="Times New Roman" w:cs="Times New Roman"/>
                <w:szCs w:val="20"/>
                <w:lang w:eastAsia="tr-TR"/>
              </w:rPr>
              <w:t xml:space="preserve">               </w:t>
            </w:r>
            <w:r w:rsidR="0079540D">
              <w:rPr>
                <w:rFonts w:ascii="Times New Roman" w:eastAsia="Times New Roman" w:hAnsi="Times New Roman" w:cs="Times New Roman"/>
                <w:szCs w:val="20"/>
                <w:lang w:eastAsia="tr-TR"/>
              </w:rPr>
              <w:t xml:space="preserve">  F</w:t>
            </w:r>
            <w:r w:rsidRPr="00080CB3">
              <w:rPr>
                <w:rFonts w:ascii="Times New Roman" w:eastAsia="Times New Roman" w:hAnsi="Times New Roman" w:cs="Times New Roman"/>
                <w:szCs w:val="20"/>
                <w:lang w:eastAsia="tr-TR"/>
              </w:rPr>
              <w:t>akülte Sekreteri</w:t>
            </w:r>
          </w:p>
          <w:p w:rsidR="00080CB3" w:rsidRPr="00B430AF" w:rsidRDefault="00080CB3" w:rsidP="008E1707">
            <w:pPr>
              <w:pStyle w:val="AralkYok"/>
              <w:jc w:val="center"/>
              <w:rPr>
                <w:rFonts w:ascii="Cambria" w:hAnsi="Cambria"/>
                <w:b/>
                <w:color w:val="002060"/>
                <w:sz w:val="16"/>
                <w:szCs w:val="16"/>
              </w:rPr>
            </w:pPr>
          </w:p>
          <w:p w:rsidR="00080CB3" w:rsidRPr="00B430AF" w:rsidRDefault="00080CB3" w:rsidP="008E1707">
            <w:pPr>
              <w:pStyle w:val="AralkYok"/>
              <w:jc w:val="center"/>
              <w:rPr>
                <w:rFonts w:ascii="Cambria" w:hAnsi="Cambria"/>
                <w:b/>
                <w:color w:val="002060"/>
                <w:sz w:val="16"/>
                <w:szCs w:val="16"/>
              </w:rPr>
            </w:pPr>
          </w:p>
        </w:tc>
        <w:tc>
          <w:tcPr>
            <w:tcW w:w="3398" w:type="dxa"/>
          </w:tcPr>
          <w:p w:rsidR="00080CB3" w:rsidRPr="00080CB3" w:rsidRDefault="00080CB3" w:rsidP="00080CB3">
            <w:pPr>
              <w:tabs>
                <w:tab w:val="center" w:pos="4536"/>
                <w:tab w:val="right" w:pos="9072"/>
              </w:tabs>
              <w:jc w:val="center"/>
              <w:rPr>
                <w:rFonts w:ascii="Times New Roman" w:eastAsia="Times New Roman" w:hAnsi="Times New Roman" w:cs="Times New Roman"/>
                <w:b/>
                <w:color w:val="2F5496"/>
                <w:szCs w:val="20"/>
                <w:lang w:eastAsia="tr-TR"/>
              </w:rPr>
            </w:pPr>
            <w:r w:rsidRPr="00080CB3">
              <w:rPr>
                <w:rFonts w:ascii="Times New Roman" w:eastAsia="Times New Roman" w:hAnsi="Times New Roman" w:cs="Times New Roman"/>
                <w:b/>
                <w:color w:val="2F5496"/>
                <w:szCs w:val="20"/>
                <w:lang w:eastAsia="tr-TR"/>
              </w:rPr>
              <w:t>KONTROL EDEN</w:t>
            </w:r>
          </w:p>
          <w:p w:rsidR="00080CB3" w:rsidRPr="00080CB3" w:rsidRDefault="00080CB3" w:rsidP="00080CB3">
            <w:pPr>
              <w:tabs>
                <w:tab w:val="center" w:pos="4536"/>
                <w:tab w:val="right" w:pos="9072"/>
              </w:tabs>
              <w:jc w:val="center"/>
              <w:rPr>
                <w:rFonts w:ascii="Times New Roman" w:eastAsia="Times New Roman" w:hAnsi="Times New Roman" w:cs="Times New Roman"/>
                <w:szCs w:val="20"/>
                <w:lang w:eastAsia="tr-TR"/>
              </w:rPr>
            </w:pPr>
            <w:r w:rsidRPr="00080CB3">
              <w:rPr>
                <w:rFonts w:ascii="Times New Roman" w:eastAsia="Times New Roman" w:hAnsi="Times New Roman" w:cs="Times New Roman"/>
                <w:szCs w:val="20"/>
                <w:lang w:eastAsia="tr-TR"/>
              </w:rPr>
              <w:t>Prof. Dr. Muhammet Hanefi PALABIYIK</w:t>
            </w:r>
          </w:p>
          <w:p w:rsidR="00080CB3" w:rsidRPr="00B430AF" w:rsidRDefault="00080CB3" w:rsidP="006A1A0D">
            <w:pPr>
              <w:pStyle w:val="AralkYok"/>
              <w:jc w:val="center"/>
              <w:rPr>
                <w:rFonts w:ascii="Cambria" w:hAnsi="Cambria"/>
                <w:b/>
                <w:color w:val="002060"/>
                <w:sz w:val="16"/>
                <w:szCs w:val="16"/>
              </w:rPr>
            </w:pPr>
            <w:r w:rsidRPr="00080CB3">
              <w:rPr>
                <w:rFonts w:ascii="Times New Roman" w:eastAsia="Times New Roman" w:hAnsi="Times New Roman" w:cs="Times New Roman"/>
                <w:szCs w:val="20"/>
                <w:lang w:eastAsia="tr-TR"/>
              </w:rPr>
              <w:t>Dekan</w:t>
            </w:r>
          </w:p>
        </w:tc>
        <w:tc>
          <w:tcPr>
            <w:tcW w:w="3399" w:type="dxa"/>
          </w:tcPr>
          <w:p w:rsidR="00080CB3" w:rsidRPr="00080CB3" w:rsidRDefault="00080CB3" w:rsidP="00080CB3">
            <w:pPr>
              <w:tabs>
                <w:tab w:val="center" w:pos="4536"/>
                <w:tab w:val="right" w:pos="9072"/>
              </w:tabs>
              <w:jc w:val="center"/>
              <w:rPr>
                <w:rFonts w:ascii="Times New Roman" w:eastAsia="Times New Roman" w:hAnsi="Times New Roman" w:cs="Times New Roman"/>
                <w:b/>
                <w:color w:val="2F5496"/>
                <w:szCs w:val="20"/>
                <w:lang w:eastAsia="tr-TR"/>
              </w:rPr>
            </w:pPr>
            <w:r w:rsidRPr="00080CB3">
              <w:rPr>
                <w:rFonts w:ascii="Times New Roman" w:eastAsia="Times New Roman" w:hAnsi="Times New Roman" w:cs="Times New Roman"/>
                <w:b/>
                <w:color w:val="2F5496"/>
                <w:szCs w:val="20"/>
                <w:lang w:eastAsia="tr-TR"/>
              </w:rPr>
              <w:t>ONAYLAYAN</w:t>
            </w:r>
          </w:p>
          <w:p w:rsidR="00080CB3" w:rsidRPr="00080CB3" w:rsidRDefault="00080CB3" w:rsidP="00080CB3">
            <w:pPr>
              <w:tabs>
                <w:tab w:val="center" w:pos="4536"/>
                <w:tab w:val="right" w:pos="9072"/>
              </w:tabs>
              <w:jc w:val="center"/>
              <w:rPr>
                <w:rFonts w:ascii="Times New Roman" w:eastAsia="Times New Roman" w:hAnsi="Times New Roman" w:cs="Times New Roman"/>
                <w:szCs w:val="20"/>
                <w:lang w:eastAsia="tr-TR"/>
              </w:rPr>
            </w:pPr>
            <w:r w:rsidRPr="00080CB3">
              <w:rPr>
                <w:rFonts w:ascii="Times New Roman" w:eastAsia="Times New Roman" w:hAnsi="Times New Roman" w:cs="Times New Roman"/>
                <w:szCs w:val="20"/>
                <w:lang w:eastAsia="tr-TR"/>
              </w:rPr>
              <w:t>Doç. Dr. Göknur ŞİŞMAN AYDIN</w:t>
            </w:r>
          </w:p>
          <w:p w:rsidR="00080CB3" w:rsidRPr="00B430AF" w:rsidRDefault="00080CB3" w:rsidP="00080CB3">
            <w:pPr>
              <w:pStyle w:val="AralkYok"/>
              <w:jc w:val="center"/>
              <w:rPr>
                <w:rFonts w:ascii="Cambria" w:hAnsi="Cambria"/>
                <w:b/>
                <w:color w:val="002060"/>
                <w:sz w:val="16"/>
                <w:szCs w:val="16"/>
              </w:rPr>
            </w:pPr>
            <w:r w:rsidRPr="00080CB3">
              <w:rPr>
                <w:rFonts w:ascii="Times New Roman" w:eastAsia="Times New Roman" w:hAnsi="Times New Roman" w:cs="Times New Roman"/>
                <w:szCs w:val="20"/>
                <w:lang w:eastAsia="tr-TR"/>
              </w:rPr>
              <w:t>YS Koordinatörü</w:t>
            </w:r>
          </w:p>
        </w:tc>
      </w:tr>
    </w:tbl>
    <w:p w:rsidR="00080CB3" w:rsidRPr="00796EA3" w:rsidRDefault="00080CB3" w:rsidP="004023B0">
      <w:pPr>
        <w:pStyle w:val="AralkYok"/>
        <w:rPr>
          <w:rFonts w:ascii="Cambria" w:hAnsi="Cambria"/>
          <w:color w:val="000000" w:themeColor="text1"/>
        </w:rPr>
      </w:pPr>
    </w:p>
    <w:sectPr w:rsidR="00080CB3" w:rsidRPr="00796EA3" w:rsidSect="00083CDD">
      <w:headerReference w:type="default" r:id="rId8"/>
      <w:footerReference w:type="even" r:id="rId9"/>
      <w:footerReference w:type="default" r:id="rId10"/>
      <w:pgSz w:w="11906" w:h="16838"/>
      <w:pgMar w:top="1418" w:right="567" w:bottom="1276"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4D4" w:rsidRDefault="007764D4" w:rsidP="00534F7F">
      <w:pPr>
        <w:spacing w:after="0" w:line="240" w:lineRule="auto"/>
      </w:pPr>
      <w:r>
        <w:separator/>
      </w:r>
    </w:p>
  </w:endnote>
  <w:endnote w:type="continuationSeparator" w:id="0">
    <w:p w:rsidR="007764D4" w:rsidRDefault="007764D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DejaVu Sans">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07" w:rsidRPr="00E84C62" w:rsidRDefault="008E1707" w:rsidP="00E84C62">
    <w:pPr>
      <w:pStyle w:val="AltBilgi"/>
      <w:jc w:val="center"/>
      <w:rPr>
        <w: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07" w:rsidRDefault="008E1707" w:rsidP="00A354CE">
    <w:pPr>
      <w:pStyle w:val="AralkYok"/>
      <w:rPr>
        <w:sz w:val="6"/>
        <w:szCs w:val="6"/>
      </w:rP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3253"/>
      <w:gridCol w:w="1275"/>
    </w:tblGrid>
    <w:tr w:rsidR="008E1707" w:rsidRPr="0081560B" w:rsidTr="00B21465">
      <w:trPr>
        <w:trHeight w:val="559"/>
      </w:trPr>
      <w:tc>
        <w:tcPr>
          <w:tcW w:w="666" w:type="dxa"/>
        </w:tcPr>
        <w:p w:rsidR="008E1707" w:rsidRPr="00C4163E" w:rsidRDefault="008E1707" w:rsidP="00BE38D6">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8E1707" w:rsidRDefault="008E1707" w:rsidP="00BE38D6">
          <w:pPr>
            <w:pStyle w:val="AltBilgi"/>
            <w:rPr>
              <w:rFonts w:ascii="Cambria" w:hAnsi="Cambria"/>
              <w:sz w:val="16"/>
              <w:szCs w:val="16"/>
            </w:rPr>
          </w:pPr>
          <w:r>
            <w:rPr>
              <w:rFonts w:ascii="Cambria" w:hAnsi="Cambria"/>
              <w:sz w:val="16"/>
              <w:szCs w:val="16"/>
            </w:rPr>
            <w:t>:</w:t>
          </w:r>
        </w:p>
      </w:tc>
      <w:tc>
        <w:tcPr>
          <w:tcW w:w="2773" w:type="dxa"/>
        </w:tcPr>
        <w:p w:rsidR="008131AE" w:rsidRPr="008131AE" w:rsidRDefault="008131AE" w:rsidP="008131AE">
          <w:pPr>
            <w:pStyle w:val="AltBilgi"/>
            <w:rPr>
              <w:rFonts w:ascii="Cambria" w:hAnsi="Cambria"/>
              <w:sz w:val="16"/>
              <w:szCs w:val="16"/>
            </w:rPr>
          </w:pPr>
          <w:r w:rsidRPr="008131AE">
            <w:rPr>
              <w:rFonts w:ascii="Cambria" w:hAnsi="Cambria"/>
              <w:sz w:val="16"/>
              <w:szCs w:val="16"/>
            </w:rPr>
            <w:t>Ege Üniversitesi</w:t>
          </w:r>
        </w:p>
        <w:p w:rsidR="008131AE" w:rsidRPr="008131AE" w:rsidRDefault="008131AE" w:rsidP="008131AE">
          <w:pPr>
            <w:pStyle w:val="AltBilgi"/>
            <w:rPr>
              <w:rFonts w:ascii="Cambria" w:hAnsi="Cambria"/>
              <w:sz w:val="16"/>
              <w:szCs w:val="16"/>
            </w:rPr>
          </w:pPr>
          <w:r w:rsidRPr="008131AE">
            <w:rPr>
              <w:rFonts w:ascii="Cambria" w:hAnsi="Cambria"/>
              <w:sz w:val="16"/>
              <w:szCs w:val="16"/>
            </w:rPr>
            <w:t xml:space="preserve">Birgivi İlahiyat Fakültesi </w:t>
          </w:r>
        </w:p>
        <w:p w:rsidR="008E1707" w:rsidRPr="0081560B" w:rsidRDefault="008131AE" w:rsidP="008131AE">
          <w:pPr>
            <w:pStyle w:val="AltBilgi"/>
            <w:rPr>
              <w:rFonts w:ascii="Cambria" w:hAnsi="Cambria"/>
              <w:sz w:val="16"/>
              <w:szCs w:val="16"/>
            </w:rPr>
          </w:pPr>
          <w:r w:rsidRPr="008131AE">
            <w:rPr>
              <w:rFonts w:ascii="Cambria" w:hAnsi="Cambria"/>
              <w:sz w:val="16"/>
              <w:szCs w:val="16"/>
            </w:rPr>
            <w:t>35100 Bornova / İZMİR</w:t>
          </w:r>
        </w:p>
      </w:tc>
      <w:tc>
        <w:tcPr>
          <w:tcW w:w="283" w:type="dxa"/>
        </w:tcPr>
        <w:p w:rsidR="008E1707" w:rsidRPr="0081560B" w:rsidRDefault="008E1707" w:rsidP="00BE38D6">
          <w:pPr>
            <w:pStyle w:val="AltBilgi"/>
            <w:rPr>
              <w:rFonts w:ascii="Cambria" w:hAnsi="Cambria"/>
              <w:sz w:val="16"/>
              <w:szCs w:val="16"/>
            </w:rPr>
          </w:pPr>
        </w:p>
      </w:tc>
      <w:tc>
        <w:tcPr>
          <w:tcW w:w="1414" w:type="dxa"/>
        </w:tcPr>
        <w:p w:rsidR="008E1707" w:rsidRPr="00171789" w:rsidRDefault="008E1707" w:rsidP="00BE38D6">
          <w:pPr>
            <w:pStyle w:val="AltBilgi"/>
            <w:jc w:val="right"/>
            <w:rPr>
              <w:rFonts w:ascii="Cambria" w:hAnsi="Cambria"/>
              <w:b/>
              <w:color w:val="002060"/>
              <w:sz w:val="16"/>
              <w:szCs w:val="16"/>
            </w:rPr>
          </w:pPr>
          <w:r w:rsidRPr="00171789">
            <w:rPr>
              <w:rFonts w:ascii="Cambria" w:hAnsi="Cambria"/>
              <w:b/>
              <w:color w:val="002060"/>
              <w:sz w:val="16"/>
              <w:szCs w:val="16"/>
            </w:rPr>
            <w:t>Telefon</w:t>
          </w:r>
        </w:p>
        <w:p w:rsidR="008E1707" w:rsidRPr="00171789" w:rsidRDefault="008E1707" w:rsidP="00BE38D6">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8E1707" w:rsidRPr="0081560B" w:rsidRDefault="008E1707" w:rsidP="00BE38D6">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8E1707" w:rsidRPr="0081560B" w:rsidRDefault="008E1707" w:rsidP="00BE38D6">
          <w:pPr>
            <w:pStyle w:val="AltBilgi"/>
            <w:rPr>
              <w:rFonts w:ascii="Cambria" w:hAnsi="Cambria"/>
              <w:sz w:val="16"/>
              <w:szCs w:val="16"/>
            </w:rPr>
          </w:pPr>
          <w:r w:rsidRPr="0081560B">
            <w:rPr>
              <w:rFonts w:ascii="Cambria" w:hAnsi="Cambria"/>
              <w:sz w:val="16"/>
              <w:szCs w:val="16"/>
            </w:rPr>
            <w:t>:</w:t>
          </w:r>
        </w:p>
        <w:p w:rsidR="008E1707" w:rsidRPr="0081560B" w:rsidRDefault="008E1707" w:rsidP="00BE38D6">
          <w:pPr>
            <w:pStyle w:val="AltBilgi"/>
            <w:rPr>
              <w:rFonts w:ascii="Cambria" w:hAnsi="Cambria"/>
              <w:sz w:val="16"/>
              <w:szCs w:val="16"/>
            </w:rPr>
          </w:pPr>
          <w:r w:rsidRPr="0081560B">
            <w:rPr>
              <w:rFonts w:ascii="Cambria" w:hAnsi="Cambria"/>
              <w:sz w:val="16"/>
              <w:szCs w:val="16"/>
            </w:rPr>
            <w:t>:</w:t>
          </w:r>
        </w:p>
        <w:p w:rsidR="008E1707" w:rsidRPr="0081560B" w:rsidRDefault="008E1707" w:rsidP="00BE38D6">
          <w:pPr>
            <w:pStyle w:val="AltBilgi"/>
            <w:rPr>
              <w:rFonts w:ascii="Cambria" w:hAnsi="Cambria"/>
              <w:sz w:val="16"/>
              <w:szCs w:val="16"/>
            </w:rPr>
          </w:pPr>
          <w:r w:rsidRPr="0081560B">
            <w:rPr>
              <w:rFonts w:ascii="Cambria" w:hAnsi="Cambria"/>
              <w:sz w:val="16"/>
              <w:szCs w:val="16"/>
            </w:rPr>
            <w:t>:</w:t>
          </w:r>
        </w:p>
      </w:tc>
      <w:tc>
        <w:tcPr>
          <w:tcW w:w="3253" w:type="dxa"/>
        </w:tcPr>
        <w:p w:rsidR="008131AE" w:rsidRPr="008131AE" w:rsidRDefault="008131AE" w:rsidP="008131AE">
          <w:pPr>
            <w:pStyle w:val="AltBilgi"/>
            <w:rPr>
              <w:rFonts w:ascii="Cambria" w:hAnsi="Cambria"/>
              <w:sz w:val="16"/>
              <w:szCs w:val="16"/>
            </w:rPr>
          </w:pPr>
          <w:r w:rsidRPr="008131AE">
            <w:rPr>
              <w:rFonts w:ascii="Cambria" w:hAnsi="Cambria"/>
              <w:sz w:val="16"/>
              <w:szCs w:val="16"/>
            </w:rPr>
            <w:t xml:space="preserve">0232 311 4022 - 5033 </w:t>
          </w:r>
        </w:p>
        <w:p w:rsidR="008131AE" w:rsidRPr="008131AE" w:rsidRDefault="008131AE" w:rsidP="008131AE">
          <w:pPr>
            <w:pStyle w:val="AltBilgi"/>
            <w:rPr>
              <w:rFonts w:ascii="Cambria" w:hAnsi="Cambria"/>
              <w:sz w:val="16"/>
              <w:szCs w:val="16"/>
            </w:rPr>
          </w:pPr>
          <w:r w:rsidRPr="008131AE">
            <w:rPr>
              <w:rFonts w:ascii="Cambria" w:hAnsi="Cambria"/>
              <w:sz w:val="16"/>
              <w:szCs w:val="16"/>
            </w:rPr>
            <w:t>www.biif.ege.edu.tr</w:t>
          </w:r>
        </w:p>
        <w:p w:rsidR="008E1707" w:rsidRPr="0081560B" w:rsidRDefault="008131AE" w:rsidP="008131AE">
          <w:pPr>
            <w:pStyle w:val="AltBilgi"/>
            <w:rPr>
              <w:rFonts w:ascii="Cambria" w:hAnsi="Cambria"/>
              <w:sz w:val="16"/>
              <w:szCs w:val="16"/>
            </w:rPr>
          </w:pPr>
          <w:r w:rsidRPr="008131AE">
            <w:rPr>
              <w:rFonts w:ascii="Cambria" w:hAnsi="Cambria"/>
              <w:sz w:val="16"/>
              <w:szCs w:val="16"/>
            </w:rPr>
            <w:t>birgivi.iif@mail.ege.edu.tr</w:t>
          </w:r>
        </w:p>
      </w:tc>
      <w:tc>
        <w:tcPr>
          <w:tcW w:w="1275" w:type="dxa"/>
        </w:tcPr>
        <w:p w:rsidR="008E1707" w:rsidRPr="0081560B" w:rsidRDefault="008E1707" w:rsidP="00BE38D6">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101E9E">
            <w:rPr>
              <w:rFonts w:ascii="Cambria" w:hAnsi="Cambria"/>
              <w:b/>
              <w:bCs/>
              <w:noProof/>
              <w:color w:val="002060"/>
              <w:sz w:val="16"/>
              <w:szCs w:val="16"/>
            </w:rPr>
            <w:t>16</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101E9E">
            <w:rPr>
              <w:rFonts w:ascii="Cambria" w:hAnsi="Cambria"/>
              <w:b/>
              <w:bCs/>
              <w:noProof/>
              <w:color w:val="002060"/>
              <w:sz w:val="16"/>
              <w:szCs w:val="16"/>
            </w:rPr>
            <w:t>16</w:t>
          </w:r>
          <w:r w:rsidRPr="00171789">
            <w:rPr>
              <w:rFonts w:ascii="Cambria" w:hAnsi="Cambria"/>
              <w:b/>
              <w:bCs/>
              <w:color w:val="002060"/>
              <w:sz w:val="16"/>
              <w:szCs w:val="16"/>
            </w:rPr>
            <w:fldChar w:fldCharType="end"/>
          </w:r>
        </w:p>
      </w:tc>
    </w:tr>
  </w:tbl>
  <w:p w:rsidR="008E1707" w:rsidRDefault="008E1707" w:rsidP="004023B0">
    <w:pPr>
      <w:pStyle w:val="AltBilgi"/>
      <w:rPr>
        <w:sz w:val="6"/>
        <w:szCs w:val="6"/>
      </w:rPr>
    </w:pPr>
  </w:p>
  <w:p w:rsidR="008E1707" w:rsidRPr="004023B0" w:rsidRDefault="008E1707" w:rsidP="004023B0">
    <w:pPr>
      <w:pStyle w:val="AltBilgi"/>
      <w:rPr>
        <w:sz w:val="6"/>
        <w:szCs w:val="6"/>
      </w:rPr>
    </w:pPr>
    <w:r w:rsidRPr="00D07159">
      <w:rPr>
        <w:rFonts w:ascii="Cambria" w:hAnsi="Cambria"/>
        <w:i/>
        <w:sz w:val="16"/>
        <w:szCs w:val="16"/>
      </w:rPr>
      <w:t>(Form No: FRM-000</w:t>
    </w:r>
    <w:r>
      <w:rPr>
        <w:rFonts w:ascii="Cambria" w:hAnsi="Cambria"/>
        <w:i/>
        <w:sz w:val="16"/>
        <w:szCs w:val="16"/>
      </w:rPr>
      <w:t>2</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4D4" w:rsidRDefault="007764D4" w:rsidP="00534F7F">
      <w:pPr>
        <w:spacing w:after="0" w:line="240" w:lineRule="auto"/>
      </w:pPr>
      <w:r>
        <w:separator/>
      </w:r>
    </w:p>
  </w:footnote>
  <w:footnote w:type="continuationSeparator" w:id="0">
    <w:p w:rsidR="007764D4" w:rsidRDefault="007764D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245"/>
      <w:gridCol w:w="1276"/>
      <w:gridCol w:w="1417"/>
    </w:tblGrid>
    <w:tr w:rsidR="008E1707" w:rsidTr="00D15308">
      <w:trPr>
        <w:trHeight w:val="271"/>
      </w:trPr>
      <w:tc>
        <w:tcPr>
          <w:tcW w:w="2835" w:type="dxa"/>
          <w:vMerge w:val="restart"/>
          <w:shd w:val="clear" w:color="auto" w:fill="auto"/>
          <w:vAlign w:val="bottom"/>
        </w:tcPr>
        <w:p w:rsidR="008E1707" w:rsidRPr="00E4132F" w:rsidRDefault="008E1707" w:rsidP="0079761D">
          <w:pPr>
            <w:shd w:val="clear" w:color="auto" w:fill="FFFFFF"/>
            <w:rPr>
              <w:b/>
              <w:color w:val="2E74B5" w:themeColor="accent1" w:themeShade="BF"/>
              <w:sz w:val="16"/>
              <w:szCs w:val="16"/>
            </w:rPr>
          </w:pPr>
          <w:r>
            <w:rPr>
              <w:b/>
              <w:noProof/>
              <w:color w:val="2E74B5" w:themeColor="accent1" w:themeShade="BF"/>
              <w:sz w:val="28"/>
              <w:szCs w:val="28"/>
              <w:lang w:eastAsia="tr-TR"/>
            </w:rPr>
            <w:drawing>
              <wp:anchor distT="0" distB="0" distL="114300" distR="114300" simplePos="0" relativeHeight="251659264" behindDoc="0" locked="0" layoutInCell="1" allowOverlap="1" wp14:anchorId="559FAEB8" wp14:editId="69FEBDCE">
                <wp:simplePos x="0" y="0"/>
                <wp:positionH relativeFrom="column">
                  <wp:posOffset>386715</wp:posOffset>
                </wp:positionH>
                <wp:positionV relativeFrom="paragraph">
                  <wp:posOffset>-723265</wp:posOffset>
                </wp:positionV>
                <wp:extent cx="819150" cy="819150"/>
                <wp:effectExtent l="0" t="0" r="0" b="0"/>
                <wp:wrapNone/>
                <wp:docPr id="1" name="Resim 1" descr="ege-üni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üni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E74B5" w:themeColor="accent1" w:themeShade="BF"/>
              <w:sz w:val="28"/>
              <w:szCs w:val="28"/>
            </w:rPr>
            <w:t xml:space="preserve">          </w:t>
          </w:r>
          <w:r w:rsidRPr="00E4132F">
            <w:rPr>
              <w:b/>
              <w:color w:val="2E74B5" w:themeColor="accent1" w:themeShade="BF"/>
              <w:sz w:val="16"/>
              <w:szCs w:val="16"/>
            </w:rPr>
            <w:t xml:space="preserve">       </w:t>
          </w:r>
          <w:r>
            <w:rPr>
              <w:b/>
              <w:color w:val="2E74B5" w:themeColor="accent1" w:themeShade="BF"/>
              <w:sz w:val="16"/>
              <w:szCs w:val="16"/>
            </w:rPr>
            <w:t xml:space="preserve">                                                                      </w:t>
          </w:r>
        </w:p>
        <w:p w:rsidR="008E1707" w:rsidRPr="00D26A5A" w:rsidRDefault="008E1707" w:rsidP="0079761D">
          <w:pPr>
            <w:shd w:val="clear" w:color="auto" w:fill="FFFFFF"/>
            <w:spacing w:line="240" w:lineRule="atLeast"/>
            <w:jc w:val="center"/>
            <w:rPr>
              <w:i/>
              <w:color w:val="007CC4"/>
              <w:sz w:val="18"/>
              <w:szCs w:val="18"/>
              <w:shd w:val="clear" w:color="auto" w:fill="FFFFFF"/>
            </w:rPr>
          </w:pPr>
          <w:r w:rsidRPr="00D26A5A">
            <w:rPr>
              <w:i/>
              <w:color w:val="007CC4"/>
              <w:sz w:val="18"/>
              <w:szCs w:val="18"/>
              <w:shd w:val="clear" w:color="auto" w:fill="FFFFFF"/>
            </w:rPr>
            <w:t>"Huzurlu Üniversite, Kaliteli Eğitim,</w:t>
          </w:r>
        </w:p>
        <w:p w:rsidR="008E1707" w:rsidRPr="00D26A5A" w:rsidRDefault="008E1707" w:rsidP="0079761D">
          <w:pPr>
            <w:shd w:val="clear" w:color="auto" w:fill="FFFFFF"/>
            <w:jc w:val="center"/>
            <w:rPr>
              <w:b/>
              <w:color w:val="2E74B5" w:themeColor="accent1" w:themeShade="BF"/>
              <w:sz w:val="28"/>
              <w:szCs w:val="28"/>
            </w:rPr>
          </w:pPr>
          <w:r w:rsidRPr="00D26A5A">
            <w:rPr>
              <w:i/>
              <w:color w:val="007CC4"/>
              <w:sz w:val="18"/>
              <w:szCs w:val="18"/>
              <w:shd w:val="clear" w:color="auto" w:fill="FFFFFF"/>
            </w:rPr>
            <w:t>Aydınlık Gelecek”</w:t>
          </w:r>
        </w:p>
      </w:tc>
      <w:tc>
        <w:tcPr>
          <w:tcW w:w="5245" w:type="dxa"/>
          <w:vMerge w:val="restart"/>
          <w:shd w:val="clear" w:color="auto" w:fill="auto"/>
          <w:vAlign w:val="center"/>
        </w:tcPr>
        <w:p w:rsidR="008E1707" w:rsidRPr="0079761D" w:rsidRDefault="008E1707" w:rsidP="0079761D">
          <w:pPr>
            <w:jc w:val="center"/>
            <w:rPr>
              <w:rFonts w:ascii="Times New Roman" w:hAnsi="Times New Roman" w:cs="Times New Roman"/>
              <w:b/>
            </w:rPr>
          </w:pPr>
          <w:r w:rsidRPr="0079761D">
            <w:rPr>
              <w:rFonts w:ascii="Times New Roman" w:hAnsi="Times New Roman" w:cs="Times New Roman"/>
              <w:b/>
            </w:rPr>
            <w:t>T.C.</w:t>
          </w:r>
        </w:p>
        <w:p w:rsidR="008E1707" w:rsidRPr="0079761D" w:rsidRDefault="008E1707" w:rsidP="0079761D">
          <w:pPr>
            <w:jc w:val="center"/>
            <w:rPr>
              <w:rFonts w:ascii="Times New Roman" w:hAnsi="Times New Roman" w:cs="Times New Roman"/>
              <w:b/>
            </w:rPr>
          </w:pPr>
          <w:r w:rsidRPr="0079761D">
            <w:rPr>
              <w:rFonts w:ascii="Times New Roman" w:hAnsi="Times New Roman" w:cs="Times New Roman"/>
              <w:b/>
            </w:rPr>
            <w:t>EGE ÜNİVERSİTESİ REKTÖRLÜĞÜ</w:t>
          </w:r>
        </w:p>
        <w:p w:rsidR="008E1707" w:rsidRPr="0079761D" w:rsidRDefault="008E1707" w:rsidP="0079761D">
          <w:pPr>
            <w:pStyle w:val="stBilgi"/>
            <w:jc w:val="center"/>
            <w:rPr>
              <w:rFonts w:ascii="Times New Roman" w:hAnsi="Times New Roman" w:cs="Times New Roman"/>
              <w:lang w:eastAsia="tr-TR"/>
            </w:rPr>
          </w:pPr>
          <w:r>
            <w:rPr>
              <w:rFonts w:ascii="Times New Roman" w:hAnsi="Times New Roman" w:cs="Times New Roman"/>
              <w:lang w:eastAsia="tr-TR"/>
            </w:rPr>
            <w:t>Birgivi İlahiyat Fakültesi Dekanlığı</w:t>
          </w:r>
        </w:p>
        <w:p w:rsidR="008E1707" w:rsidRPr="0079761D" w:rsidRDefault="008E1707" w:rsidP="0079761D">
          <w:pPr>
            <w:pStyle w:val="stBilgi"/>
            <w:jc w:val="center"/>
            <w:rPr>
              <w:rFonts w:ascii="Times New Roman" w:hAnsi="Times New Roman" w:cs="Times New Roman"/>
              <w:lang w:eastAsia="tr-TR"/>
            </w:rPr>
          </w:pPr>
        </w:p>
      </w:tc>
      <w:tc>
        <w:tcPr>
          <w:tcW w:w="2693" w:type="dxa"/>
          <w:gridSpan w:val="2"/>
          <w:shd w:val="clear" w:color="auto" w:fill="auto"/>
          <w:vAlign w:val="bottom"/>
        </w:tcPr>
        <w:p w:rsidR="008E1707" w:rsidRPr="008512CB" w:rsidRDefault="008E1707" w:rsidP="0079761D">
          <w:pPr>
            <w:pStyle w:val="stBilgi"/>
            <w:rPr>
              <w:rFonts w:ascii="Cambria" w:hAnsi="Cambria"/>
              <w:sz w:val="16"/>
              <w:szCs w:val="16"/>
            </w:rPr>
          </w:pPr>
        </w:p>
      </w:tc>
    </w:tr>
    <w:tr w:rsidR="008E1707" w:rsidTr="0079761D">
      <w:trPr>
        <w:trHeight w:val="371"/>
      </w:trPr>
      <w:tc>
        <w:tcPr>
          <w:tcW w:w="2835" w:type="dxa"/>
          <w:vMerge/>
          <w:shd w:val="clear" w:color="auto" w:fill="auto"/>
        </w:tcPr>
        <w:p w:rsidR="008E1707" w:rsidRDefault="008E1707" w:rsidP="0079761D">
          <w:pPr>
            <w:pStyle w:val="stBilgi"/>
            <w:rPr>
              <w:noProof/>
            </w:rPr>
          </w:pPr>
        </w:p>
      </w:tc>
      <w:tc>
        <w:tcPr>
          <w:tcW w:w="5245" w:type="dxa"/>
          <w:vMerge/>
          <w:shd w:val="clear" w:color="auto" w:fill="auto"/>
          <w:vAlign w:val="center"/>
        </w:tcPr>
        <w:p w:rsidR="008E1707" w:rsidRPr="0079761D" w:rsidRDefault="008E1707" w:rsidP="0079761D">
          <w:pPr>
            <w:pStyle w:val="stBilgi"/>
            <w:jc w:val="center"/>
            <w:rPr>
              <w:rFonts w:ascii="Times New Roman" w:hAnsi="Times New Roman" w:cs="Times New Roman"/>
            </w:rPr>
          </w:pPr>
        </w:p>
      </w:tc>
      <w:tc>
        <w:tcPr>
          <w:tcW w:w="1276" w:type="dxa"/>
          <w:shd w:val="clear" w:color="auto" w:fill="auto"/>
          <w:vAlign w:val="bottom"/>
        </w:tcPr>
        <w:p w:rsidR="008E1707" w:rsidRPr="0092378E" w:rsidRDefault="008E1707" w:rsidP="0079761D">
          <w:pPr>
            <w:pStyle w:val="stBilgi"/>
            <w:ind w:right="-112"/>
            <w:rPr>
              <w:rFonts w:ascii="Cambria" w:hAnsi="Cambria"/>
              <w:sz w:val="16"/>
              <w:szCs w:val="16"/>
            </w:rPr>
          </w:pPr>
          <w:r w:rsidRPr="0092378E">
            <w:rPr>
              <w:rFonts w:ascii="Cambria" w:hAnsi="Cambria"/>
              <w:sz w:val="16"/>
              <w:szCs w:val="16"/>
            </w:rPr>
            <w:t>Doküman No</w:t>
          </w:r>
        </w:p>
      </w:tc>
      <w:tc>
        <w:tcPr>
          <w:tcW w:w="1417" w:type="dxa"/>
          <w:shd w:val="clear" w:color="auto" w:fill="auto"/>
          <w:vAlign w:val="bottom"/>
        </w:tcPr>
        <w:p w:rsidR="008E1707" w:rsidRPr="008512CB" w:rsidRDefault="008E1707" w:rsidP="00B70F78">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BİF</w:t>
          </w:r>
          <w:r w:rsidRPr="008512CB">
            <w:rPr>
              <w:rFonts w:ascii="Cambria" w:hAnsi="Cambria"/>
              <w:b/>
              <w:color w:val="2E74B5" w:themeColor="accent1" w:themeShade="BF"/>
              <w:sz w:val="16"/>
              <w:szCs w:val="16"/>
            </w:rPr>
            <w:t>/</w:t>
          </w:r>
          <w:r>
            <w:rPr>
              <w:rFonts w:ascii="Cambria" w:hAnsi="Cambria"/>
              <w:b/>
              <w:color w:val="2E74B5" w:themeColor="accent1" w:themeShade="BF"/>
              <w:sz w:val="16"/>
              <w:szCs w:val="16"/>
            </w:rPr>
            <w:t>PRO/0001</w:t>
          </w:r>
        </w:p>
      </w:tc>
    </w:tr>
    <w:tr w:rsidR="008E1707" w:rsidTr="0079761D">
      <w:trPr>
        <w:trHeight w:val="272"/>
      </w:trPr>
      <w:tc>
        <w:tcPr>
          <w:tcW w:w="2835" w:type="dxa"/>
          <w:vMerge/>
          <w:shd w:val="clear" w:color="auto" w:fill="auto"/>
        </w:tcPr>
        <w:p w:rsidR="008E1707" w:rsidRDefault="008E1707" w:rsidP="0079761D">
          <w:pPr>
            <w:pStyle w:val="stBilgi"/>
            <w:rPr>
              <w:noProof/>
            </w:rPr>
          </w:pPr>
        </w:p>
      </w:tc>
      <w:tc>
        <w:tcPr>
          <w:tcW w:w="5245" w:type="dxa"/>
          <w:vMerge/>
          <w:shd w:val="clear" w:color="auto" w:fill="auto"/>
          <w:vAlign w:val="center"/>
        </w:tcPr>
        <w:p w:rsidR="008E1707" w:rsidRPr="0079761D" w:rsidRDefault="008E1707" w:rsidP="0079761D">
          <w:pPr>
            <w:pStyle w:val="stBilgi"/>
            <w:jc w:val="center"/>
            <w:rPr>
              <w:rFonts w:ascii="Times New Roman" w:hAnsi="Times New Roman" w:cs="Times New Roman"/>
            </w:rPr>
          </w:pPr>
        </w:p>
      </w:tc>
      <w:tc>
        <w:tcPr>
          <w:tcW w:w="1276" w:type="dxa"/>
          <w:shd w:val="clear" w:color="auto" w:fill="auto"/>
          <w:vAlign w:val="bottom"/>
        </w:tcPr>
        <w:p w:rsidR="008E1707" w:rsidRPr="0092378E" w:rsidRDefault="008E1707" w:rsidP="0079761D">
          <w:pPr>
            <w:pStyle w:val="stBilgi"/>
            <w:ind w:right="-112"/>
            <w:rPr>
              <w:rFonts w:ascii="Cambria" w:hAnsi="Cambria"/>
              <w:sz w:val="16"/>
              <w:szCs w:val="16"/>
            </w:rPr>
          </w:pPr>
          <w:r w:rsidRPr="0092378E">
            <w:rPr>
              <w:rFonts w:ascii="Cambria" w:hAnsi="Cambria"/>
              <w:sz w:val="16"/>
              <w:szCs w:val="16"/>
            </w:rPr>
            <w:t>Yayın Tarihi</w:t>
          </w:r>
        </w:p>
      </w:tc>
      <w:tc>
        <w:tcPr>
          <w:tcW w:w="1417" w:type="dxa"/>
          <w:shd w:val="clear" w:color="auto" w:fill="auto"/>
          <w:vAlign w:val="bottom"/>
        </w:tcPr>
        <w:p w:rsidR="008E1707" w:rsidRPr="00D26A5A" w:rsidRDefault="008E1707" w:rsidP="00B70F78">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24.11.2023</w:t>
          </w:r>
        </w:p>
      </w:tc>
    </w:tr>
    <w:tr w:rsidR="008E1707" w:rsidTr="0079761D">
      <w:trPr>
        <w:trHeight w:val="272"/>
      </w:trPr>
      <w:tc>
        <w:tcPr>
          <w:tcW w:w="2835" w:type="dxa"/>
          <w:vMerge/>
          <w:shd w:val="clear" w:color="auto" w:fill="auto"/>
        </w:tcPr>
        <w:p w:rsidR="008E1707" w:rsidRDefault="008E1707" w:rsidP="0079761D">
          <w:pPr>
            <w:pStyle w:val="stBilgi"/>
            <w:rPr>
              <w:noProof/>
            </w:rPr>
          </w:pPr>
        </w:p>
      </w:tc>
      <w:tc>
        <w:tcPr>
          <w:tcW w:w="5245" w:type="dxa"/>
          <w:vMerge/>
          <w:shd w:val="clear" w:color="auto" w:fill="auto"/>
          <w:vAlign w:val="center"/>
        </w:tcPr>
        <w:p w:rsidR="008E1707" w:rsidRPr="0079761D" w:rsidRDefault="008E1707" w:rsidP="0079761D">
          <w:pPr>
            <w:pStyle w:val="stBilgi"/>
            <w:jc w:val="center"/>
            <w:rPr>
              <w:rFonts w:ascii="Times New Roman" w:hAnsi="Times New Roman" w:cs="Times New Roman"/>
              <w:i/>
              <w:lang w:eastAsia="tr-TR"/>
            </w:rPr>
          </w:pPr>
        </w:p>
      </w:tc>
      <w:tc>
        <w:tcPr>
          <w:tcW w:w="1276" w:type="dxa"/>
          <w:shd w:val="clear" w:color="auto" w:fill="auto"/>
          <w:vAlign w:val="bottom"/>
        </w:tcPr>
        <w:p w:rsidR="008E1707" w:rsidRPr="0092378E" w:rsidRDefault="008E1707" w:rsidP="0079761D">
          <w:pPr>
            <w:pStyle w:val="stBilgi"/>
            <w:ind w:right="-112"/>
            <w:rPr>
              <w:rFonts w:ascii="Cambria" w:hAnsi="Cambria"/>
              <w:sz w:val="16"/>
              <w:szCs w:val="16"/>
            </w:rPr>
          </w:pPr>
          <w:r w:rsidRPr="0092378E">
            <w:rPr>
              <w:rFonts w:ascii="Cambria" w:hAnsi="Cambria"/>
              <w:sz w:val="16"/>
              <w:szCs w:val="16"/>
            </w:rPr>
            <w:t>Revizyon Tarihi</w:t>
          </w:r>
        </w:p>
      </w:tc>
      <w:tc>
        <w:tcPr>
          <w:tcW w:w="1417" w:type="dxa"/>
          <w:shd w:val="clear" w:color="auto" w:fill="auto"/>
          <w:vAlign w:val="bottom"/>
        </w:tcPr>
        <w:p w:rsidR="008E1707" w:rsidRPr="00D26A5A" w:rsidRDefault="008E1707" w:rsidP="0079761D">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w:t>
          </w:r>
        </w:p>
      </w:tc>
    </w:tr>
    <w:tr w:rsidR="008E1707" w:rsidTr="0079761D">
      <w:trPr>
        <w:trHeight w:val="272"/>
      </w:trPr>
      <w:tc>
        <w:tcPr>
          <w:tcW w:w="2835" w:type="dxa"/>
          <w:vMerge/>
          <w:shd w:val="clear" w:color="auto" w:fill="auto"/>
        </w:tcPr>
        <w:p w:rsidR="008E1707" w:rsidRDefault="008E1707" w:rsidP="0079761D">
          <w:pPr>
            <w:pStyle w:val="stBilgi"/>
            <w:rPr>
              <w:noProof/>
            </w:rPr>
          </w:pPr>
        </w:p>
      </w:tc>
      <w:tc>
        <w:tcPr>
          <w:tcW w:w="5245" w:type="dxa"/>
          <w:vMerge/>
          <w:shd w:val="clear" w:color="auto" w:fill="auto"/>
          <w:vAlign w:val="center"/>
        </w:tcPr>
        <w:p w:rsidR="008E1707" w:rsidRDefault="008E1707" w:rsidP="0079761D">
          <w:pPr>
            <w:pStyle w:val="stBilgi"/>
            <w:jc w:val="center"/>
          </w:pPr>
        </w:p>
      </w:tc>
      <w:tc>
        <w:tcPr>
          <w:tcW w:w="1276" w:type="dxa"/>
          <w:shd w:val="clear" w:color="auto" w:fill="auto"/>
          <w:vAlign w:val="bottom"/>
        </w:tcPr>
        <w:p w:rsidR="008E1707" w:rsidRPr="0092378E" w:rsidRDefault="008E1707" w:rsidP="0079761D">
          <w:pPr>
            <w:pStyle w:val="stBilgi"/>
            <w:ind w:right="-112"/>
            <w:rPr>
              <w:rFonts w:ascii="Cambria" w:hAnsi="Cambria"/>
              <w:sz w:val="16"/>
              <w:szCs w:val="16"/>
            </w:rPr>
          </w:pPr>
          <w:r w:rsidRPr="0092378E">
            <w:rPr>
              <w:rFonts w:ascii="Cambria" w:hAnsi="Cambria"/>
              <w:sz w:val="16"/>
              <w:szCs w:val="16"/>
            </w:rPr>
            <w:t>Revizyon No</w:t>
          </w:r>
        </w:p>
      </w:tc>
      <w:tc>
        <w:tcPr>
          <w:tcW w:w="1417" w:type="dxa"/>
          <w:shd w:val="clear" w:color="auto" w:fill="auto"/>
          <w:vAlign w:val="bottom"/>
        </w:tcPr>
        <w:p w:rsidR="008E1707" w:rsidRPr="00D26A5A" w:rsidRDefault="008E1707" w:rsidP="0079761D">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0</w:t>
          </w:r>
        </w:p>
      </w:tc>
    </w:tr>
  </w:tbl>
  <w:p w:rsidR="008E1707" w:rsidRPr="00E84C62" w:rsidRDefault="008E1707" w:rsidP="00E84C62">
    <w:pPr>
      <w:pStyle w:val="AralkYok"/>
      <w:jc w:val="center"/>
      <w:rPr>
        <w:b/>
        <w:color w:val="00206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9B9"/>
    <w:multiLevelType w:val="hybridMultilevel"/>
    <w:tmpl w:val="84424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96058F"/>
    <w:multiLevelType w:val="hybridMultilevel"/>
    <w:tmpl w:val="37565D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7D10F5"/>
    <w:multiLevelType w:val="hybridMultilevel"/>
    <w:tmpl w:val="5EF2C0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98600A"/>
    <w:multiLevelType w:val="hybridMultilevel"/>
    <w:tmpl w:val="DDEE8BA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E07530D"/>
    <w:multiLevelType w:val="hybridMultilevel"/>
    <w:tmpl w:val="D0F877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353F41"/>
    <w:multiLevelType w:val="hybridMultilevel"/>
    <w:tmpl w:val="DB0285C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CA75855"/>
    <w:multiLevelType w:val="hybridMultilevel"/>
    <w:tmpl w:val="FD48515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963576"/>
    <w:multiLevelType w:val="hybridMultilevel"/>
    <w:tmpl w:val="D5048A16"/>
    <w:lvl w:ilvl="0" w:tplc="DCDEE792">
      <w:start w:val="1"/>
      <w:numFmt w:val="decimal"/>
      <w:lvlText w:val="%1."/>
      <w:lvlJc w:val="left"/>
      <w:pPr>
        <w:ind w:left="644" w:hanging="360"/>
      </w:pPr>
      <w:rPr>
        <w:b/>
        <w:color w:val="2F5496" w:themeColor="accent5"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887D5A"/>
    <w:multiLevelType w:val="hybridMultilevel"/>
    <w:tmpl w:val="B65C6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5C560A"/>
    <w:multiLevelType w:val="hybridMultilevel"/>
    <w:tmpl w:val="01381BF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0E188C"/>
    <w:multiLevelType w:val="hybridMultilevel"/>
    <w:tmpl w:val="752A4354"/>
    <w:lvl w:ilvl="0" w:tplc="5E4CF016">
      <w:start w:val="1"/>
      <w:numFmt w:val="decimal"/>
      <w:lvlText w:val="%1."/>
      <w:lvlJc w:val="left"/>
      <w:pPr>
        <w:ind w:left="720" w:hanging="360"/>
      </w:pPr>
      <w:rPr>
        <w:rFonts w:hint="default"/>
        <w:b/>
        <w:color w:val="2E74B5" w:themeColor="accent1"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527227"/>
    <w:multiLevelType w:val="hybridMultilevel"/>
    <w:tmpl w:val="29028C7E"/>
    <w:lvl w:ilvl="0" w:tplc="2D6E55A2">
      <w:start w:val="1"/>
      <w:numFmt w:val="decimal"/>
      <w:lvlText w:val="%1."/>
      <w:lvlJc w:val="left"/>
      <w:pPr>
        <w:ind w:left="720" w:hanging="360"/>
      </w:pPr>
      <w:rPr>
        <w:rFonts w:hint="default"/>
        <w:b/>
        <w:color w:val="2E74B5" w:themeColor="accent1"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664EE1"/>
    <w:multiLevelType w:val="hybridMultilevel"/>
    <w:tmpl w:val="68305A22"/>
    <w:lvl w:ilvl="0" w:tplc="2E8AECAA">
      <w:start w:val="1"/>
      <w:numFmt w:val="decimal"/>
      <w:lvlText w:val="%1."/>
      <w:lvlJc w:val="left"/>
      <w:pPr>
        <w:ind w:left="360" w:hanging="360"/>
      </w:pPr>
      <w:rPr>
        <w:rFonts w:ascii="Times New Roman" w:eastAsia="Calibri" w:hAnsi="Times New Roman" w:cs="Times New Roman" w:hint="default"/>
        <w:b/>
        <w:bCs w:val="0"/>
        <w:i w:val="0"/>
        <w:iCs w:val="0"/>
        <w:color w:val="2E74B5" w:themeColor="accent1" w:themeShade="BF"/>
        <w:spacing w:val="0"/>
        <w:w w:val="99"/>
        <w:sz w:val="24"/>
        <w:szCs w:val="24"/>
        <w:lang w:val="tr-TR" w:eastAsia="en-US" w:bidi="ar-SA"/>
      </w:rPr>
    </w:lvl>
    <w:lvl w:ilvl="1" w:tplc="6250EE46">
      <w:numFmt w:val="bullet"/>
      <w:lvlText w:val="•"/>
      <w:lvlJc w:val="left"/>
      <w:pPr>
        <w:ind w:left="1018" w:hanging="360"/>
      </w:pPr>
      <w:rPr>
        <w:rFonts w:hint="default"/>
        <w:lang w:val="tr-TR" w:eastAsia="en-US" w:bidi="ar-SA"/>
      </w:rPr>
    </w:lvl>
    <w:lvl w:ilvl="2" w:tplc="75C6B018">
      <w:numFmt w:val="bullet"/>
      <w:lvlText w:val="•"/>
      <w:lvlJc w:val="left"/>
      <w:pPr>
        <w:ind w:left="1684" w:hanging="360"/>
      </w:pPr>
      <w:rPr>
        <w:rFonts w:hint="default"/>
        <w:lang w:val="tr-TR" w:eastAsia="en-US" w:bidi="ar-SA"/>
      </w:rPr>
    </w:lvl>
    <w:lvl w:ilvl="3" w:tplc="0332E6A4">
      <w:numFmt w:val="bullet"/>
      <w:lvlText w:val="•"/>
      <w:lvlJc w:val="left"/>
      <w:pPr>
        <w:ind w:left="2350" w:hanging="360"/>
      </w:pPr>
      <w:rPr>
        <w:rFonts w:hint="default"/>
        <w:lang w:val="tr-TR" w:eastAsia="en-US" w:bidi="ar-SA"/>
      </w:rPr>
    </w:lvl>
    <w:lvl w:ilvl="4" w:tplc="B4940BCC">
      <w:numFmt w:val="bullet"/>
      <w:lvlText w:val="•"/>
      <w:lvlJc w:val="left"/>
      <w:pPr>
        <w:ind w:left="3017" w:hanging="360"/>
      </w:pPr>
      <w:rPr>
        <w:rFonts w:hint="default"/>
        <w:lang w:val="tr-TR" w:eastAsia="en-US" w:bidi="ar-SA"/>
      </w:rPr>
    </w:lvl>
    <w:lvl w:ilvl="5" w:tplc="D62032A6">
      <w:numFmt w:val="bullet"/>
      <w:lvlText w:val="•"/>
      <w:lvlJc w:val="left"/>
      <w:pPr>
        <w:ind w:left="3683" w:hanging="360"/>
      </w:pPr>
      <w:rPr>
        <w:rFonts w:hint="default"/>
        <w:lang w:val="tr-TR" w:eastAsia="en-US" w:bidi="ar-SA"/>
      </w:rPr>
    </w:lvl>
    <w:lvl w:ilvl="6" w:tplc="650AAB9E">
      <w:numFmt w:val="bullet"/>
      <w:lvlText w:val="•"/>
      <w:lvlJc w:val="left"/>
      <w:pPr>
        <w:ind w:left="4349" w:hanging="360"/>
      </w:pPr>
      <w:rPr>
        <w:rFonts w:hint="default"/>
        <w:lang w:val="tr-TR" w:eastAsia="en-US" w:bidi="ar-SA"/>
      </w:rPr>
    </w:lvl>
    <w:lvl w:ilvl="7" w:tplc="45565AF4">
      <w:numFmt w:val="bullet"/>
      <w:lvlText w:val="•"/>
      <w:lvlJc w:val="left"/>
      <w:pPr>
        <w:ind w:left="5016" w:hanging="360"/>
      </w:pPr>
      <w:rPr>
        <w:rFonts w:hint="default"/>
        <w:lang w:val="tr-TR" w:eastAsia="en-US" w:bidi="ar-SA"/>
      </w:rPr>
    </w:lvl>
    <w:lvl w:ilvl="8" w:tplc="95D810E2">
      <w:numFmt w:val="bullet"/>
      <w:lvlText w:val="•"/>
      <w:lvlJc w:val="left"/>
      <w:pPr>
        <w:ind w:left="5682" w:hanging="360"/>
      </w:pPr>
      <w:rPr>
        <w:rFonts w:hint="default"/>
        <w:lang w:val="tr-TR" w:eastAsia="en-US" w:bidi="ar-SA"/>
      </w:rPr>
    </w:lvl>
  </w:abstractNum>
  <w:abstractNum w:abstractNumId="13" w15:restartNumberingAfterBreak="0">
    <w:nsid w:val="2C336CD1"/>
    <w:multiLevelType w:val="hybridMultilevel"/>
    <w:tmpl w:val="87ECFA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4331E8"/>
    <w:multiLevelType w:val="hybridMultilevel"/>
    <w:tmpl w:val="900A50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B881A7A"/>
    <w:multiLevelType w:val="hybridMultilevel"/>
    <w:tmpl w:val="CA629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D1D474E"/>
    <w:multiLevelType w:val="hybridMultilevel"/>
    <w:tmpl w:val="920EC42C"/>
    <w:lvl w:ilvl="0" w:tplc="1DDE1A3A">
      <w:start w:val="1"/>
      <w:numFmt w:val="decimal"/>
      <w:lvlText w:val="%1."/>
      <w:lvlJc w:val="left"/>
      <w:pPr>
        <w:ind w:left="790" w:hanging="360"/>
      </w:pPr>
      <w:rPr>
        <w:rFonts w:hint="default"/>
      </w:rPr>
    </w:lvl>
    <w:lvl w:ilvl="1" w:tplc="041F0019" w:tentative="1">
      <w:start w:val="1"/>
      <w:numFmt w:val="lowerLetter"/>
      <w:lvlText w:val="%2."/>
      <w:lvlJc w:val="left"/>
      <w:pPr>
        <w:ind w:left="1510" w:hanging="360"/>
      </w:pPr>
    </w:lvl>
    <w:lvl w:ilvl="2" w:tplc="041F001B" w:tentative="1">
      <w:start w:val="1"/>
      <w:numFmt w:val="lowerRoman"/>
      <w:lvlText w:val="%3."/>
      <w:lvlJc w:val="right"/>
      <w:pPr>
        <w:ind w:left="2230" w:hanging="180"/>
      </w:pPr>
    </w:lvl>
    <w:lvl w:ilvl="3" w:tplc="041F000F" w:tentative="1">
      <w:start w:val="1"/>
      <w:numFmt w:val="decimal"/>
      <w:lvlText w:val="%4."/>
      <w:lvlJc w:val="left"/>
      <w:pPr>
        <w:ind w:left="2950" w:hanging="360"/>
      </w:pPr>
    </w:lvl>
    <w:lvl w:ilvl="4" w:tplc="041F0019" w:tentative="1">
      <w:start w:val="1"/>
      <w:numFmt w:val="lowerLetter"/>
      <w:lvlText w:val="%5."/>
      <w:lvlJc w:val="left"/>
      <w:pPr>
        <w:ind w:left="3670" w:hanging="360"/>
      </w:pPr>
    </w:lvl>
    <w:lvl w:ilvl="5" w:tplc="041F001B" w:tentative="1">
      <w:start w:val="1"/>
      <w:numFmt w:val="lowerRoman"/>
      <w:lvlText w:val="%6."/>
      <w:lvlJc w:val="right"/>
      <w:pPr>
        <w:ind w:left="4390" w:hanging="180"/>
      </w:pPr>
    </w:lvl>
    <w:lvl w:ilvl="6" w:tplc="041F000F" w:tentative="1">
      <w:start w:val="1"/>
      <w:numFmt w:val="decimal"/>
      <w:lvlText w:val="%7."/>
      <w:lvlJc w:val="left"/>
      <w:pPr>
        <w:ind w:left="5110" w:hanging="360"/>
      </w:pPr>
    </w:lvl>
    <w:lvl w:ilvl="7" w:tplc="041F0019" w:tentative="1">
      <w:start w:val="1"/>
      <w:numFmt w:val="lowerLetter"/>
      <w:lvlText w:val="%8."/>
      <w:lvlJc w:val="left"/>
      <w:pPr>
        <w:ind w:left="5830" w:hanging="360"/>
      </w:pPr>
    </w:lvl>
    <w:lvl w:ilvl="8" w:tplc="041F001B" w:tentative="1">
      <w:start w:val="1"/>
      <w:numFmt w:val="lowerRoman"/>
      <w:lvlText w:val="%9."/>
      <w:lvlJc w:val="right"/>
      <w:pPr>
        <w:ind w:left="6550" w:hanging="180"/>
      </w:pPr>
    </w:lvl>
  </w:abstractNum>
  <w:abstractNum w:abstractNumId="17" w15:restartNumberingAfterBreak="0">
    <w:nsid w:val="3D2164D4"/>
    <w:multiLevelType w:val="hybridMultilevel"/>
    <w:tmpl w:val="A6EE67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C67331"/>
    <w:multiLevelType w:val="hybridMultilevel"/>
    <w:tmpl w:val="047C429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2877BA3"/>
    <w:multiLevelType w:val="hybridMultilevel"/>
    <w:tmpl w:val="91F25D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3C803CE"/>
    <w:multiLevelType w:val="hybridMultilevel"/>
    <w:tmpl w:val="93DCCD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color w:val="000000"/>
        <w:sz w:val="20"/>
      </w:rPr>
    </w:lvl>
    <w:lvl w:ilvl="2" w:tplc="8DE86EB4">
      <w:numFmt w:val="bullet"/>
      <w:lvlText w:val="-"/>
      <w:lvlJc w:val="left"/>
      <w:pPr>
        <w:ind w:left="2160" w:hanging="360"/>
      </w:pPr>
      <w:rPr>
        <w:rFonts w:ascii="Cambria" w:eastAsiaTheme="minorHAnsi" w:hAnsi="Cambria" w:cs="Times New Roman" w:hint="default"/>
        <w:b/>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327F18"/>
    <w:multiLevelType w:val="hybridMultilevel"/>
    <w:tmpl w:val="079070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7219BD"/>
    <w:multiLevelType w:val="hybridMultilevel"/>
    <w:tmpl w:val="752A4354"/>
    <w:lvl w:ilvl="0" w:tplc="5E4CF016">
      <w:start w:val="1"/>
      <w:numFmt w:val="decimal"/>
      <w:lvlText w:val="%1."/>
      <w:lvlJc w:val="left"/>
      <w:pPr>
        <w:ind w:left="720" w:hanging="360"/>
      </w:pPr>
      <w:rPr>
        <w:rFonts w:hint="default"/>
        <w:b/>
        <w:color w:val="2E74B5" w:themeColor="accent1"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5CC5C98"/>
    <w:multiLevelType w:val="hybridMultilevel"/>
    <w:tmpl w:val="1B4A4E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C9664F1"/>
    <w:multiLevelType w:val="hybridMultilevel"/>
    <w:tmpl w:val="B90697F6"/>
    <w:lvl w:ilvl="0" w:tplc="556A270E">
      <w:start w:val="1"/>
      <w:numFmt w:val="decimal"/>
      <w:lvlText w:val="%1."/>
      <w:lvlJc w:val="left"/>
      <w:pPr>
        <w:ind w:left="1080" w:hanging="360"/>
      </w:pPr>
      <w:rPr>
        <w:rFonts w:ascii="Times New Roman" w:eastAsia="DejaVu Sans" w:hAnsi="Times New Roman" w:cs="Times New Roman"/>
        <w:b/>
        <w:color w:val="2F5496" w:themeColor="accent5" w:themeShade="BF"/>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D7247C5"/>
    <w:multiLevelType w:val="hybridMultilevel"/>
    <w:tmpl w:val="240ADC0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FE07D9C"/>
    <w:multiLevelType w:val="hybridMultilevel"/>
    <w:tmpl w:val="36D876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61173E"/>
    <w:multiLevelType w:val="hybridMultilevel"/>
    <w:tmpl w:val="C3EE0800"/>
    <w:lvl w:ilvl="0" w:tplc="61CA0E34">
      <w:start w:val="1"/>
      <w:numFmt w:val="decimal"/>
      <w:lvlText w:val="%1."/>
      <w:lvlJc w:val="left"/>
      <w:pPr>
        <w:ind w:left="720" w:hanging="360"/>
      </w:pPr>
      <w:rPr>
        <w:rFonts w:hint="default"/>
        <w:b/>
        <w:color w:val="2E74B5" w:themeColor="accent1"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5F31797"/>
    <w:multiLevelType w:val="hybridMultilevel"/>
    <w:tmpl w:val="78BC5C3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6D73411"/>
    <w:multiLevelType w:val="hybridMultilevel"/>
    <w:tmpl w:val="6DE0CDE0"/>
    <w:lvl w:ilvl="0" w:tplc="42A41D1A">
      <w:start w:val="1"/>
      <w:numFmt w:val="decimal"/>
      <w:lvlText w:val="%1."/>
      <w:lvlJc w:val="left"/>
      <w:pPr>
        <w:ind w:left="720" w:hanging="360"/>
      </w:pPr>
      <w:rPr>
        <w:rFonts w:hint="default"/>
        <w:b/>
        <w:color w:val="2F5496" w:themeColor="accent5"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F5139D"/>
    <w:multiLevelType w:val="hybridMultilevel"/>
    <w:tmpl w:val="4BD8110C"/>
    <w:lvl w:ilvl="0" w:tplc="42A41D1A">
      <w:start w:val="1"/>
      <w:numFmt w:val="decimal"/>
      <w:lvlText w:val="%1."/>
      <w:lvlJc w:val="left"/>
      <w:pPr>
        <w:ind w:left="720" w:hanging="360"/>
      </w:pPr>
      <w:rPr>
        <w:b/>
        <w:color w:val="2F5496" w:themeColor="accent5"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C934539"/>
    <w:multiLevelType w:val="hybridMultilevel"/>
    <w:tmpl w:val="DDEE8BA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5D26562F"/>
    <w:multiLevelType w:val="hybridMultilevel"/>
    <w:tmpl w:val="9886F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2C046E"/>
    <w:multiLevelType w:val="hybridMultilevel"/>
    <w:tmpl w:val="37B0B554"/>
    <w:lvl w:ilvl="0" w:tplc="FC0C1EB6">
      <w:start w:val="1"/>
      <w:numFmt w:val="decimal"/>
      <w:lvlText w:val="%1."/>
      <w:lvlJc w:val="left"/>
      <w:pPr>
        <w:ind w:left="720" w:hanging="360"/>
      </w:pPr>
      <w:rPr>
        <w:rFonts w:hint="default"/>
        <w:b/>
        <w:color w:val="2E74B5" w:themeColor="accent1"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EF86F6D"/>
    <w:multiLevelType w:val="hybridMultilevel"/>
    <w:tmpl w:val="56624578"/>
    <w:lvl w:ilvl="0" w:tplc="6BE0DB00">
      <w:start w:val="1"/>
      <w:numFmt w:val="decimal"/>
      <w:lvlText w:val="%1."/>
      <w:lvlJc w:val="left"/>
      <w:pPr>
        <w:ind w:left="720" w:hanging="360"/>
      </w:pPr>
      <w:rPr>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5DA6C1B"/>
    <w:multiLevelType w:val="multilevel"/>
    <w:tmpl w:val="3A6486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BD0273"/>
    <w:multiLevelType w:val="hybridMultilevel"/>
    <w:tmpl w:val="4F143C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8B03FCA"/>
    <w:multiLevelType w:val="hybridMultilevel"/>
    <w:tmpl w:val="DDEE8BA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7D5A2A77"/>
    <w:multiLevelType w:val="hybridMultilevel"/>
    <w:tmpl w:val="DDEE8BA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7ECE015F"/>
    <w:multiLevelType w:val="hybridMultilevel"/>
    <w:tmpl w:val="EE06F902"/>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21"/>
  </w:num>
  <w:num w:numId="3">
    <w:abstractNumId w:val="0"/>
  </w:num>
  <w:num w:numId="4">
    <w:abstractNumId w:val="23"/>
  </w:num>
  <w:num w:numId="5">
    <w:abstractNumId w:val="39"/>
  </w:num>
  <w:num w:numId="6">
    <w:abstractNumId w:val="30"/>
  </w:num>
  <w:num w:numId="7">
    <w:abstractNumId w:val="4"/>
  </w:num>
  <w:num w:numId="8">
    <w:abstractNumId w:val="7"/>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9"/>
  </w:num>
  <w:num w:numId="12">
    <w:abstractNumId w:val="23"/>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2"/>
  </w:num>
  <w:num w:numId="16">
    <w:abstractNumId w:val="18"/>
  </w:num>
  <w:num w:numId="17">
    <w:abstractNumId w:val="34"/>
  </w:num>
  <w:num w:numId="18">
    <w:abstractNumId w:val="36"/>
  </w:num>
  <w:num w:numId="19">
    <w:abstractNumId w:val="25"/>
  </w:num>
  <w:num w:numId="20">
    <w:abstractNumId w:val="31"/>
  </w:num>
  <w:num w:numId="21">
    <w:abstractNumId w:val="26"/>
  </w:num>
  <w:num w:numId="22">
    <w:abstractNumId w:val="15"/>
  </w:num>
  <w:num w:numId="23">
    <w:abstractNumId w:val="37"/>
  </w:num>
  <w:num w:numId="24">
    <w:abstractNumId w:val="38"/>
  </w:num>
  <w:num w:numId="25">
    <w:abstractNumId w:val="3"/>
  </w:num>
  <w:num w:numId="26">
    <w:abstractNumId w:val="16"/>
  </w:num>
  <w:num w:numId="27">
    <w:abstractNumId w:val="28"/>
  </w:num>
  <w:num w:numId="28">
    <w:abstractNumId w:val="6"/>
  </w:num>
  <w:num w:numId="29">
    <w:abstractNumId w:val="9"/>
  </w:num>
  <w:num w:numId="30">
    <w:abstractNumId w:val="2"/>
  </w:num>
  <w:num w:numId="31">
    <w:abstractNumId w:val="19"/>
  </w:num>
  <w:num w:numId="32">
    <w:abstractNumId w:val="17"/>
  </w:num>
  <w:num w:numId="33">
    <w:abstractNumId w:val="8"/>
  </w:num>
  <w:num w:numId="34">
    <w:abstractNumId w:val="13"/>
  </w:num>
  <w:num w:numId="35">
    <w:abstractNumId w:val="27"/>
  </w:num>
  <w:num w:numId="36">
    <w:abstractNumId w:val="11"/>
  </w:num>
  <w:num w:numId="37">
    <w:abstractNumId w:val="33"/>
  </w:num>
  <w:num w:numId="38">
    <w:abstractNumId w:val="5"/>
  </w:num>
  <w:num w:numId="39">
    <w:abstractNumId w:val="14"/>
  </w:num>
  <w:num w:numId="40">
    <w:abstractNumId w:val="1"/>
  </w:num>
  <w:num w:numId="41">
    <w:abstractNumId w:val="10"/>
  </w:num>
  <w:num w:numId="42">
    <w:abstractNumId w:val="35"/>
  </w:num>
  <w:num w:numId="4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5C"/>
    <w:rsid w:val="000008F0"/>
    <w:rsid w:val="000022BC"/>
    <w:rsid w:val="000024FF"/>
    <w:rsid w:val="00002971"/>
    <w:rsid w:val="00004FA3"/>
    <w:rsid w:val="00005114"/>
    <w:rsid w:val="00005853"/>
    <w:rsid w:val="000062CC"/>
    <w:rsid w:val="0000772B"/>
    <w:rsid w:val="000164FF"/>
    <w:rsid w:val="00017C89"/>
    <w:rsid w:val="00020A90"/>
    <w:rsid w:val="000268EF"/>
    <w:rsid w:val="00026D8E"/>
    <w:rsid w:val="0003013D"/>
    <w:rsid w:val="0003264E"/>
    <w:rsid w:val="00032DF9"/>
    <w:rsid w:val="00033573"/>
    <w:rsid w:val="00033DB4"/>
    <w:rsid w:val="0004763A"/>
    <w:rsid w:val="0005086D"/>
    <w:rsid w:val="0005108C"/>
    <w:rsid w:val="000514B9"/>
    <w:rsid w:val="00051FF3"/>
    <w:rsid w:val="00053568"/>
    <w:rsid w:val="00055046"/>
    <w:rsid w:val="00056865"/>
    <w:rsid w:val="000608F8"/>
    <w:rsid w:val="00060D09"/>
    <w:rsid w:val="0006276C"/>
    <w:rsid w:val="0006385C"/>
    <w:rsid w:val="0006434F"/>
    <w:rsid w:val="000657C5"/>
    <w:rsid w:val="00066F26"/>
    <w:rsid w:val="00067D8E"/>
    <w:rsid w:val="0007008A"/>
    <w:rsid w:val="00070579"/>
    <w:rsid w:val="00073617"/>
    <w:rsid w:val="00075626"/>
    <w:rsid w:val="00077DBA"/>
    <w:rsid w:val="00080CB3"/>
    <w:rsid w:val="00083236"/>
    <w:rsid w:val="00083CDD"/>
    <w:rsid w:val="0008471D"/>
    <w:rsid w:val="0008500F"/>
    <w:rsid w:val="00085067"/>
    <w:rsid w:val="00091D71"/>
    <w:rsid w:val="0009491B"/>
    <w:rsid w:val="00095157"/>
    <w:rsid w:val="000974C8"/>
    <w:rsid w:val="000A0328"/>
    <w:rsid w:val="000A048A"/>
    <w:rsid w:val="000A11ED"/>
    <w:rsid w:val="000A6ED3"/>
    <w:rsid w:val="000A771A"/>
    <w:rsid w:val="000A77ED"/>
    <w:rsid w:val="000A7A7C"/>
    <w:rsid w:val="000B0CB6"/>
    <w:rsid w:val="000B47EE"/>
    <w:rsid w:val="000B4A55"/>
    <w:rsid w:val="000C1424"/>
    <w:rsid w:val="000C17DC"/>
    <w:rsid w:val="000C387F"/>
    <w:rsid w:val="000C4117"/>
    <w:rsid w:val="000C4432"/>
    <w:rsid w:val="000C4A96"/>
    <w:rsid w:val="000C75F2"/>
    <w:rsid w:val="000D0404"/>
    <w:rsid w:val="000D4F95"/>
    <w:rsid w:val="000E095D"/>
    <w:rsid w:val="000E1F79"/>
    <w:rsid w:val="000E2D42"/>
    <w:rsid w:val="000E4CB2"/>
    <w:rsid w:val="000E5A23"/>
    <w:rsid w:val="000E6269"/>
    <w:rsid w:val="000E7837"/>
    <w:rsid w:val="000E7FD4"/>
    <w:rsid w:val="000F5332"/>
    <w:rsid w:val="000F6501"/>
    <w:rsid w:val="000F710F"/>
    <w:rsid w:val="00100B96"/>
    <w:rsid w:val="00101717"/>
    <w:rsid w:val="00101E1C"/>
    <w:rsid w:val="00101E9E"/>
    <w:rsid w:val="00104702"/>
    <w:rsid w:val="00107851"/>
    <w:rsid w:val="001137FC"/>
    <w:rsid w:val="00117292"/>
    <w:rsid w:val="0011775F"/>
    <w:rsid w:val="001220B0"/>
    <w:rsid w:val="00122FEC"/>
    <w:rsid w:val="001233AB"/>
    <w:rsid w:val="00125806"/>
    <w:rsid w:val="001303A7"/>
    <w:rsid w:val="00132708"/>
    <w:rsid w:val="00133ED1"/>
    <w:rsid w:val="00136339"/>
    <w:rsid w:val="001378FE"/>
    <w:rsid w:val="00137953"/>
    <w:rsid w:val="00137C29"/>
    <w:rsid w:val="001408EC"/>
    <w:rsid w:val="00141BAC"/>
    <w:rsid w:val="00143972"/>
    <w:rsid w:val="001464F4"/>
    <w:rsid w:val="00154C9E"/>
    <w:rsid w:val="00155841"/>
    <w:rsid w:val="00156F4F"/>
    <w:rsid w:val="00157949"/>
    <w:rsid w:val="00160B7B"/>
    <w:rsid w:val="0016117F"/>
    <w:rsid w:val="00164950"/>
    <w:rsid w:val="0016547C"/>
    <w:rsid w:val="00165FCC"/>
    <w:rsid w:val="0017203B"/>
    <w:rsid w:val="00176282"/>
    <w:rsid w:val="001801D5"/>
    <w:rsid w:val="00181763"/>
    <w:rsid w:val="00182F0F"/>
    <w:rsid w:val="001837ED"/>
    <w:rsid w:val="001842CA"/>
    <w:rsid w:val="00185A75"/>
    <w:rsid w:val="00186C91"/>
    <w:rsid w:val="001873D6"/>
    <w:rsid w:val="00190437"/>
    <w:rsid w:val="001924E3"/>
    <w:rsid w:val="00192B16"/>
    <w:rsid w:val="001931F4"/>
    <w:rsid w:val="001943C3"/>
    <w:rsid w:val="00195B86"/>
    <w:rsid w:val="00196052"/>
    <w:rsid w:val="001A0155"/>
    <w:rsid w:val="001A1A5C"/>
    <w:rsid w:val="001A54FD"/>
    <w:rsid w:val="001A6F3B"/>
    <w:rsid w:val="001A74F3"/>
    <w:rsid w:val="001B30FE"/>
    <w:rsid w:val="001B3F69"/>
    <w:rsid w:val="001C4FB2"/>
    <w:rsid w:val="001C5FBA"/>
    <w:rsid w:val="001C6D20"/>
    <w:rsid w:val="001D037B"/>
    <w:rsid w:val="001D5181"/>
    <w:rsid w:val="001D6ED0"/>
    <w:rsid w:val="001D76DF"/>
    <w:rsid w:val="001E2C01"/>
    <w:rsid w:val="001E3213"/>
    <w:rsid w:val="001E3730"/>
    <w:rsid w:val="001E5000"/>
    <w:rsid w:val="001E5178"/>
    <w:rsid w:val="001F107C"/>
    <w:rsid w:val="001F3302"/>
    <w:rsid w:val="001F446F"/>
    <w:rsid w:val="001F4DD0"/>
    <w:rsid w:val="001F4EA8"/>
    <w:rsid w:val="001F6791"/>
    <w:rsid w:val="001F7455"/>
    <w:rsid w:val="001F755B"/>
    <w:rsid w:val="00203334"/>
    <w:rsid w:val="002048D0"/>
    <w:rsid w:val="00205FD1"/>
    <w:rsid w:val="002069F0"/>
    <w:rsid w:val="00215316"/>
    <w:rsid w:val="002172C0"/>
    <w:rsid w:val="002203CB"/>
    <w:rsid w:val="002206B6"/>
    <w:rsid w:val="00227A63"/>
    <w:rsid w:val="00232097"/>
    <w:rsid w:val="00234078"/>
    <w:rsid w:val="002366CC"/>
    <w:rsid w:val="00236836"/>
    <w:rsid w:val="00236E1E"/>
    <w:rsid w:val="00241FAA"/>
    <w:rsid w:val="00242335"/>
    <w:rsid w:val="00244158"/>
    <w:rsid w:val="00250616"/>
    <w:rsid w:val="00252430"/>
    <w:rsid w:val="00252ACB"/>
    <w:rsid w:val="00253D6C"/>
    <w:rsid w:val="00260359"/>
    <w:rsid w:val="00261D12"/>
    <w:rsid w:val="00270645"/>
    <w:rsid w:val="00273702"/>
    <w:rsid w:val="00275AA4"/>
    <w:rsid w:val="00277049"/>
    <w:rsid w:val="00280115"/>
    <w:rsid w:val="002802B7"/>
    <w:rsid w:val="00280774"/>
    <w:rsid w:val="00280DF4"/>
    <w:rsid w:val="00281145"/>
    <w:rsid w:val="00281C82"/>
    <w:rsid w:val="0028318D"/>
    <w:rsid w:val="00285306"/>
    <w:rsid w:val="00286698"/>
    <w:rsid w:val="00287107"/>
    <w:rsid w:val="0029316F"/>
    <w:rsid w:val="00294A4B"/>
    <w:rsid w:val="0029589C"/>
    <w:rsid w:val="00296494"/>
    <w:rsid w:val="00297727"/>
    <w:rsid w:val="002A0375"/>
    <w:rsid w:val="002A12F0"/>
    <w:rsid w:val="002A1B5F"/>
    <w:rsid w:val="002B0F5E"/>
    <w:rsid w:val="002B4554"/>
    <w:rsid w:val="002B45C5"/>
    <w:rsid w:val="002B4D92"/>
    <w:rsid w:val="002B591D"/>
    <w:rsid w:val="002C09CC"/>
    <w:rsid w:val="002C0E49"/>
    <w:rsid w:val="002C2781"/>
    <w:rsid w:val="002C2EFD"/>
    <w:rsid w:val="002C4CFC"/>
    <w:rsid w:val="002C6B6A"/>
    <w:rsid w:val="002D0F27"/>
    <w:rsid w:val="002D133E"/>
    <w:rsid w:val="002D1D40"/>
    <w:rsid w:val="002D24E0"/>
    <w:rsid w:val="002D3D42"/>
    <w:rsid w:val="002D41B4"/>
    <w:rsid w:val="002D4284"/>
    <w:rsid w:val="002D5816"/>
    <w:rsid w:val="002E0600"/>
    <w:rsid w:val="002E2895"/>
    <w:rsid w:val="002E456F"/>
    <w:rsid w:val="002E5E4F"/>
    <w:rsid w:val="002E7729"/>
    <w:rsid w:val="002F25A5"/>
    <w:rsid w:val="002F293F"/>
    <w:rsid w:val="002F6DA7"/>
    <w:rsid w:val="00300458"/>
    <w:rsid w:val="00300597"/>
    <w:rsid w:val="003020FE"/>
    <w:rsid w:val="00302F00"/>
    <w:rsid w:val="0030513A"/>
    <w:rsid w:val="00307CBB"/>
    <w:rsid w:val="00312C97"/>
    <w:rsid w:val="0031441C"/>
    <w:rsid w:val="0031601A"/>
    <w:rsid w:val="0032045F"/>
    <w:rsid w:val="003212B2"/>
    <w:rsid w:val="00321B1B"/>
    <w:rsid w:val="003230A8"/>
    <w:rsid w:val="00323387"/>
    <w:rsid w:val="00323E9C"/>
    <w:rsid w:val="003251FB"/>
    <w:rsid w:val="003262CC"/>
    <w:rsid w:val="003325F4"/>
    <w:rsid w:val="00334714"/>
    <w:rsid w:val="00335282"/>
    <w:rsid w:val="00335342"/>
    <w:rsid w:val="00335C46"/>
    <w:rsid w:val="003374DA"/>
    <w:rsid w:val="00341777"/>
    <w:rsid w:val="00341CC3"/>
    <w:rsid w:val="003425C3"/>
    <w:rsid w:val="003431F8"/>
    <w:rsid w:val="00346DBE"/>
    <w:rsid w:val="00351A24"/>
    <w:rsid w:val="0035569B"/>
    <w:rsid w:val="003576C2"/>
    <w:rsid w:val="00357B0F"/>
    <w:rsid w:val="003635D5"/>
    <w:rsid w:val="00366B27"/>
    <w:rsid w:val="003676F7"/>
    <w:rsid w:val="00367A26"/>
    <w:rsid w:val="003702CB"/>
    <w:rsid w:val="00373003"/>
    <w:rsid w:val="0037497F"/>
    <w:rsid w:val="00380A4A"/>
    <w:rsid w:val="0038199E"/>
    <w:rsid w:val="003848DC"/>
    <w:rsid w:val="003958CD"/>
    <w:rsid w:val="00395E2C"/>
    <w:rsid w:val="0039718E"/>
    <w:rsid w:val="003A4C02"/>
    <w:rsid w:val="003A4CCB"/>
    <w:rsid w:val="003A6841"/>
    <w:rsid w:val="003B055F"/>
    <w:rsid w:val="003B1991"/>
    <w:rsid w:val="003B1D1C"/>
    <w:rsid w:val="003B39B3"/>
    <w:rsid w:val="003B44C2"/>
    <w:rsid w:val="003B6714"/>
    <w:rsid w:val="003C1719"/>
    <w:rsid w:val="003C344E"/>
    <w:rsid w:val="003C53D6"/>
    <w:rsid w:val="003C5A74"/>
    <w:rsid w:val="003C7141"/>
    <w:rsid w:val="003D5616"/>
    <w:rsid w:val="003D66B7"/>
    <w:rsid w:val="003E1C09"/>
    <w:rsid w:val="003E3416"/>
    <w:rsid w:val="003E4F45"/>
    <w:rsid w:val="003E7781"/>
    <w:rsid w:val="003F1B81"/>
    <w:rsid w:val="003F3106"/>
    <w:rsid w:val="003F4131"/>
    <w:rsid w:val="004023B0"/>
    <w:rsid w:val="00403B47"/>
    <w:rsid w:val="0040629C"/>
    <w:rsid w:val="0041094E"/>
    <w:rsid w:val="004127A4"/>
    <w:rsid w:val="00413001"/>
    <w:rsid w:val="004150B0"/>
    <w:rsid w:val="00417E81"/>
    <w:rsid w:val="00420C32"/>
    <w:rsid w:val="0042313E"/>
    <w:rsid w:val="004235E6"/>
    <w:rsid w:val="00423740"/>
    <w:rsid w:val="0042490C"/>
    <w:rsid w:val="00427231"/>
    <w:rsid w:val="00431920"/>
    <w:rsid w:val="00432887"/>
    <w:rsid w:val="00436D3F"/>
    <w:rsid w:val="0043795E"/>
    <w:rsid w:val="00437B2D"/>
    <w:rsid w:val="004453DD"/>
    <w:rsid w:val="00447C27"/>
    <w:rsid w:val="004508AE"/>
    <w:rsid w:val="0045688E"/>
    <w:rsid w:val="00460EC7"/>
    <w:rsid w:val="00465E5D"/>
    <w:rsid w:val="00466C57"/>
    <w:rsid w:val="00467BC3"/>
    <w:rsid w:val="0047594D"/>
    <w:rsid w:val="00476596"/>
    <w:rsid w:val="00482E11"/>
    <w:rsid w:val="00484031"/>
    <w:rsid w:val="00485802"/>
    <w:rsid w:val="00497A3B"/>
    <w:rsid w:val="004A02F4"/>
    <w:rsid w:val="004A06EE"/>
    <w:rsid w:val="004A1F02"/>
    <w:rsid w:val="004A28FE"/>
    <w:rsid w:val="004A2936"/>
    <w:rsid w:val="004A2984"/>
    <w:rsid w:val="004A2AAF"/>
    <w:rsid w:val="004B1E39"/>
    <w:rsid w:val="004B5C77"/>
    <w:rsid w:val="004B5F33"/>
    <w:rsid w:val="004C1AB0"/>
    <w:rsid w:val="004C308E"/>
    <w:rsid w:val="004C411B"/>
    <w:rsid w:val="004C4C54"/>
    <w:rsid w:val="004C5989"/>
    <w:rsid w:val="004D1F1D"/>
    <w:rsid w:val="004D328B"/>
    <w:rsid w:val="004D345B"/>
    <w:rsid w:val="004D47A5"/>
    <w:rsid w:val="004E27D9"/>
    <w:rsid w:val="004E3300"/>
    <w:rsid w:val="004F27F3"/>
    <w:rsid w:val="004F4D4D"/>
    <w:rsid w:val="004F73CE"/>
    <w:rsid w:val="0050449F"/>
    <w:rsid w:val="00510DEB"/>
    <w:rsid w:val="00512EF6"/>
    <w:rsid w:val="005145B5"/>
    <w:rsid w:val="00517FF0"/>
    <w:rsid w:val="00525C84"/>
    <w:rsid w:val="00525EF7"/>
    <w:rsid w:val="00526214"/>
    <w:rsid w:val="00527207"/>
    <w:rsid w:val="00527636"/>
    <w:rsid w:val="00530AD9"/>
    <w:rsid w:val="005318E3"/>
    <w:rsid w:val="00532A84"/>
    <w:rsid w:val="00534F7F"/>
    <w:rsid w:val="0053502E"/>
    <w:rsid w:val="005351C9"/>
    <w:rsid w:val="00541EB8"/>
    <w:rsid w:val="0054242F"/>
    <w:rsid w:val="00544372"/>
    <w:rsid w:val="005454F5"/>
    <w:rsid w:val="005501BA"/>
    <w:rsid w:val="00550AE0"/>
    <w:rsid w:val="00551B24"/>
    <w:rsid w:val="00551B55"/>
    <w:rsid w:val="00553A2D"/>
    <w:rsid w:val="00554648"/>
    <w:rsid w:val="005613C0"/>
    <w:rsid w:val="00564149"/>
    <w:rsid w:val="00565425"/>
    <w:rsid w:val="0056615A"/>
    <w:rsid w:val="00567E05"/>
    <w:rsid w:val="00570242"/>
    <w:rsid w:val="00572BE9"/>
    <w:rsid w:val="005736ED"/>
    <w:rsid w:val="00574ECE"/>
    <w:rsid w:val="005755ED"/>
    <w:rsid w:val="00577944"/>
    <w:rsid w:val="005810D4"/>
    <w:rsid w:val="00581F90"/>
    <w:rsid w:val="005841F4"/>
    <w:rsid w:val="00585989"/>
    <w:rsid w:val="0059187E"/>
    <w:rsid w:val="00591AFB"/>
    <w:rsid w:val="005A1C04"/>
    <w:rsid w:val="005A1F5C"/>
    <w:rsid w:val="005A3904"/>
    <w:rsid w:val="005A48BD"/>
    <w:rsid w:val="005B12E9"/>
    <w:rsid w:val="005B3869"/>
    <w:rsid w:val="005B3C9C"/>
    <w:rsid w:val="005B42B8"/>
    <w:rsid w:val="005B4503"/>
    <w:rsid w:val="005B5AD0"/>
    <w:rsid w:val="005C75C9"/>
    <w:rsid w:val="005D02D1"/>
    <w:rsid w:val="005D0F7E"/>
    <w:rsid w:val="005D0FBF"/>
    <w:rsid w:val="005D398F"/>
    <w:rsid w:val="005D39E1"/>
    <w:rsid w:val="005D43BC"/>
    <w:rsid w:val="005D5AA6"/>
    <w:rsid w:val="005D7DBE"/>
    <w:rsid w:val="005D7ED4"/>
    <w:rsid w:val="005E29D0"/>
    <w:rsid w:val="005E47C8"/>
    <w:rsid w:val="005E6375"/>
    <w:rsid w:val="005E7A00"/>
    <w:rsid w:val="005F108D"/>
    <w:rsid w:val="005F2917"/>
    <w:rsid w:val="005F438D"/>
    <w:rsid w:val="00600698"/>
    <w:rsid w:val="006031BB"/>
    <w:rsid w:val="00604FB5"/>
    <w:rsid w:val="006051A7"/>
    <w:rsid w:val="00605723"/>
    <w:rsid w:val="00605932"/>
    <w:rsid w:val="00605A40"/>
    <w:rsid w:val="00607778"/>
    <w:rsid w:val="0061021E"/>
    <w:rsid w:val="00610525"/>
    <w:rsid w:val="006133A7"/>
    <w:rsid w:val="006133C8"/>
    <w:rsid w:val="006157D6"/>
    <w:rsid w:val="0061636C"/>
    <w:rsid w:val="00620D28"/>
    <w:rsid w:val="00622270"/>
    <w:rsid w:val="00630249"/>
    <w:rsid w:val="0063181C"/>
    <w:rsid w:val="00632618"/>
    <w:rsid w:val="006326D1"/>
    <w:rsid w:val="00635103"/>
    <w:rsid w:val="006352A7"/>
    <w:rsid w:val="00636AA8"/>
    <w:rsid w:val="00636EF2"/>
    <w:rsid w:val="00637042"/>
    <w:rsid w:val="00637325"/>
    <w:rsid w:val="00637382"/>
    <w:rsid w:val="0064041D"/>
    <w:rsid w:val="00640566"/>
    <w:rsid w:val="0064069C"/>
    <w:rsid w:val="00643D11"/>
    <w:rsid w:val="0064705C"/>
    <w:rsid w:val="00647C28"/>
    <w:rsid w:val="00650BE0"/>
    <w:rsid w:val="006556C9"/>
    <w:rsid w:val="00656B23"/>
    <w:rsid w:val="0065736C"/>
    <w:rsid w:val="006611D4"/>
    <w:rsid w:val="00661450"/>
    <w:rsid w:val="00661A54"/>
    <w:rsid w:val="00663B13"/>
    <w:rsid w:val="00665122"/>
    <w:rsid w:val="00665EC9"/>
    <w:rsid w:val="006700F9"/>
    <w:rsid w:val="006707FA"/>
    <w:rsid w:val="006726E8"/>
    <w:rsid w:val="00674D3A"/>
    <w:rsid w:val="00675EEB"/>
    <w:rsid w:val="006770C7"/>
    <w:rsid w:val="00683FFF"/>
    <w:rsid w:val="00687A0C"/>
    <w:rsid w:val="00694DA1"/>
    <w:rsid w:val="006955BA"/>
    <w:rsid w:val="00696023"/>
    <w:rsid w:val="006960EF"/>
    <w:rsid w:val="00696865"/>
    <w:rsid w:val="00697255"/>
    <w:rsid w:val="006973E3"/>
    <w:rsid w:val="006A0202"/>
    <w:rsid w:val="006A07E8"/>
    <w:rsid w:val="006A1A0D"/>
    <w:rsid w:val="006A295B"/>
    <w:rsid w:val="006A4B61"/>
    <w:rsid w:val="006A4CE2"/>
    <w:rsid w:val="006B0866"/>
    <w:rsid w:val="006C05BF"/>
    <w:rsid w:val="006C061D"/>
    <w:rsid w:val="006C4CAC"/>
    <w:rsid w:val="006C7102"/>
    <w:rsid w:val="006C719B"/>
    <w:rsid w:val="006D078C"/>
    <w:rsid w:val="006D2BC9"/>
    <w:rsid w:val="006D3EA8"/>
    <w:rsid w:val="006D6A01"/>
    <w:rsid w:val="006E150F"/>
    <w:rsid w:val="006E45F3"/>
    <w:rsid w:val="006F041B"/>
    <w:rsid w:val="006F0B01"/>
    <w:rsid w:val="006F0D26"/>
    <w:rsid w:val="006F237F"/>
    <w:rsid w:val="006F467A"/>
    <w:rsid w:val="006F4949"/>
    <w:rsid w:val="006F50B2"/>
    <w:rsid w:val="006F5311"/>
    <w:rsid w:val="006F5A47"/>
    <w:rsid w:val="006F6BA2"/>
    <w:rsid w:val="006F76D2"/>
    <w:rsid w:val="00700929"/>
    <w:rsid w:val="00702136"/>
    <w:rsid w:val="00702670"/>
    <w:rsid w:val="00712592"/>
    <w:rsid w:val="007147DC"/>
    <w:rsid w:val="00715C4E"/>
    <w:rsid w:val="007160B2"/>
    <w:rsid w:val="00716189"/>
    <w:rsid w:val="00720CD1"/>
    <w:rsid w:val="007214BD"/>
    <w:rsid w:val="007218C0"/>
    <w:rsid w:val="00721D49"/>
    <w:rsid w:val="007229F9"/>
    <w:rsid w:val="00722A2F"/>
    <w:rsid w:val="00722BD8"/>
    <w:rsid w:val="00726A32"/>
    <w:rsid w:val="00727E42"/>
    <w:rsid w:val="007324B6"/>
    <w:rsid w:val="0073356E"/>
    <w:rsid w:val="0073606C"/>
    <w:rsid w:val="00736D86"/>
    <w:rsid w:val="0074379A"/>
    <w:rsid w:val="0074425F"/>
    <w:rsid w:val="007449C7"/>
    <w:rsid w:val="00746706"/>
    <w:rsid w:val="00751DAC"/>
    <w:rsid w:val="00754A87"/>
    <w:rsid w:val="00754D01"/>
    <w:rsid w:val="00762DE2"/>
    <w:rsid w:val="007631D9"/>
    <w:rsid w:val="00765771"/>
    <w:rsid w:val="007671B1"/>
    <w:rsid w:val="00772B8E"/>
    <w:rsid w:val="007762EC"/>
    <w:rsid w:val="007764D4"/>
    <w:rsid w:val="0077666D"/>
    <w:rsid w:val="0077772E"/>
    <w:rsid w:val="0078156F"/>
    <w:rsid w:val="00784977"/>
    <w:rsid w:val="00790F50"/>
    <w:rsid w:val="0079540D"/>
    <w:rsid w:val="007962D8"/>
    <w:rsid w:val="00796A9A"/>
    <w:rsid w:val="00796EA3"/>
    <w:rsid w:val="0079761D"/>
    <w:rsid w:val="00797F57"/>
    <w:rsid w:val="007A2252"/>
    <w:rsid w:val="007A2D44"/>
    <w:rsid w:val="007B327E"/>
    <w:rsid w:val="007B387C"/>
    <w:rsid w:val="007B3A23"/>
    <w:rsid w:val="007B5A34"/>
    <w:rsid w:val="007C17FB"/>
    <w:rsid w:val="007C3229"/>
    <w:rsid w:val="007C5577"/>
    <w:rsid w:val="007C6062"/>
    <w:rsid w:val="007C6BEB"/>
    <w:rsid w:val="007D2ED5"/>
    <w:rsid w:val="007D3ED3"/>
    <w:rsid w:val="007D4382"/>
    <w:rsid w:val="007D43C1"/>
    <w:rsid w:val="007D74CE"/>
    <w:rsid w:val="007E0016"/>
    <w:rsid w:val="007E14B2"/>
    <w:rsid w:val="007E4268"/>
    <w:rsid w:val="007E48EA"/>
    <w:rsid w:val="007E57F6"/>
    <w:rsid w:val="007F0762"/>
    <w:rsid w:val="007F2BD5"/>
    <w:rsid w:val="007F7A64"/>
    <w:rsid w:val="00801FDF"/>
    <w:rsid w:val="00802707"/>
    <w:rsid w:val="00802E26"/>
    <w:rsid w:val="0080484B"/>
    <w:rsid w:val="00805AD9"/>
    <w:rsid w:val="00805D5E"/>
    <w:rsid w:val="0080698A"/>
    <w:rsid w:val="00807158"/>
    <w:rsid w:val="0081019D"/>
    <w:rsid w:val="008131AE"/>
    <w:rsid w:val="00814661"/>
    <w:rsid w:val="008161D9"/>
    <w:rsid w:val="00820318"/>
    <w:rsid w:val="00820C22"/>
    <w:rsid w:val="008219DB"/>
    <w:rsid w:val="00827940"/>
    <w:rsid w:val="00833A27"/>
    <w:rsid w:val="008359E9"/>
    <w:rsid w:val="0084628A"/>
    <w:rsid w:val="00850B99"/>
    <w:rsid w:val="0085423E"/>
    <w:rsid w:val="00854A0D"/>
    <w:rsid w:val="00861159"/>
    <w:rsid w:val="00862B6D"/>
    <w:rsid w:val="008632D4"/>
    <w:rsid w:val="0086408F"/>
    <w:rsid w:val="00864C94"/>
    <w:rsid w:val="0087127E"/>
    <w:rsid w:val="00877C6A"/>
    <w:rsid w:val="00880A63"/>
    <w:rsid w:val="00882D97"/>
    <w:rsid w:val="0088487B"/>
    <w:rsid w:val="00884F52"/>
    <w:rsid w:val="00885320"/>
    <w:rsid w:val="00885EA7"/>
    <w:rsid w:val="00892386"/>
    <w:rsid w:val="00894D84"/>
    <w:rsid w:val="00896680"/>
    <w:rsid w:val="00896720"/>
    <w:rsid w:val="008A0DAF"/>
    <w:rsid w:val="008A2192"/>
    <w:rsid w:val="008A3707"/>
    <w:rsid w:val="008A43A8"/>
    <w:rsid w:val="008A4CCF"/>
    <w:rsid w:val="008A61F5"/>
    <w:rsid w:val="008A6A88"/>
    <w:rsid w:val="008A7574"/>
    <w:rsid w:val="008B1FD4"/>
    <w:rsid w:val="008B2D66"/>
    <w:rsid w:val="008B32D1"/>
    <w:rsid w:val="008B37CA"/>
    <w:rsid w:val="008B4B94"/>
    <w:rsid w:val="008B4EDB"/>
    <w:rsid w:val="008C0780"/>
    <w:rsid w:val="008C362F"/>
    <w:rsid w:val="008D33B6"/>
    <w:rsid w:val="008D3EE5"/>
    <w:rsid w:val="008D4AB4"/>
    <w:rsid w:val="008D7501"/>
    <w:rsid w:val="008E03F4"/>
    <w:rsid w:val="008E1707"/>
    <w:rsid w:val="008E25BD"/>
    <w:rsid w:val="008E48A8"/>
    <w:rsid w:val="008E4CCE"/>
    <w:rsid w:val="008E66DB"/>
    <w:rsid w:val="008E79B6"/>
    <w:rsid w:val="008F1A56"/>
    <w:rsid w:val="008F4959"/>
    <w:rsid w:val="008F6CA5"/>
    <w:rsid w:val="00901377"/>
    <w:rsid w:val="0090212C"/>
    <w:rsid w:val="00904B7A"/>
    <w:rsid w:val="00907432"/>
    <w:rsid w:val="00907863"/>
    <w:rsid w:val="00910177"/>
    <w:rsid w:val="0091255F"/>
    <w:rsid w:val="00914FB5"/>
    <w:rsid w:val="00915AB2"/>
    <w:rsid w:val="00916D41"/>
    <w:rsid w:val="00917030"/>
    <w:rsid w:val="00921002"/>
    <w:rsid w:val="009351C6"/>
    <w:rsid w:val="0093782F"/>
    <w:rsid w:val="00942C8E"/>
    <w:rsid w:val="00943FA6"/>
    <w:rsid w:val="00944DDF"/>
    <w:rsid w:val="00947D69"/>
    <w:rsid w:val="00947D81"/>
    <w:rsid w:val="00951AEB"/>
    <w:rsid w:val="009530BD"/>
    <w:rsid w:val="00957307"/>
    <w:rsid w:val="00960BA4"/>
    <w:rsid w:val="00960D23"/>
    <w:rsid w:val="00961811"/>
    <w:rsid w:val="00963A35"/>
    <w:rsid w:val="00966787"/>
    <w:rsid w:val="009705D5"/>
    <w:rsid w:val="00970735"/>
    <w:rsid w:val="00972C04"/>
    <w:rsid w:val="00973D8B"/>
    <w:rsid w:val="00973D96"/>
    <w:rsid w:val="00974642"/>
    <w:rsid w:val="00974E43"/>
    <w:rsid w:val="00985FB1"/>
    <w:rsid w:val="00987B7B"/>
    <w:rsid w:val="00993B40"/>
    <w:rsid w:val="009969AE"/>
    <w:rsid w:val="009A3E8C"/>
    <w:rsid w:val="009A4508"/>
    <w:rsid w:val="009A5043"/>
    <w:rsid w:val="009A549A"/>
    <w:rsid w:val="009A688D"/>
    <w:rsid w:val="009A6F90"/>
    <w:rsid w:val="009A721D"/>
    <w:rsid w:val="009A751A"/>
    <w:rsid w:val="009B3A14"/>
    <w:rsid w:val="009B3CC8"/>
    <w:rsid w:val="009B4079"/>
    <w:rsid w:val="009B5C45"/>
    <w:rsid w:val="009B7399"/>
    <w:rsid w:val="009D07D6"/>
    <w:rsid w:val="009D4FAF"/>
    <w:rsid w:val="009D5555"/>
    <w:rsid w:val="009D5ED1"/>
    <w:rsid w:val="009E15D2"/>
    <w:rsid w:val="009E1CA1"/>
    <w:rsid w:val="009E4C49"/>
    <w:rsid w:val="009E5677"/>
    <w:rsid w:val="009E6414"/>
    <w:rsid w:val="009F0094"/>
    <w:rsid w:val="009F5121"/>
    <w:rsid w:val="009F763F"/>
    <w:rsid w:val="00A008A7"/>
    <w:rsid w:val="00A037A7"/>
    <w:rsid w:val="00A04649"/>
    <w:rsid w:val="00A05979"/>
    <w:rsid w:val="00A10BD5"/>
    <w:rsid w:val="00A12331"/>
    <w:rsid w:val="00A125A4"/>
    <w:rsid w:val="00A16DCF"/>
    <w:rsid w:val="00A221A3"/>
    <w:rsid w:val="00A221B7"/>
    <w:rsid w:val="00A22B70"/>
    <w:rsid w:val="00A23AC3"/>
    <w:rsid w:val="00A25AAA"/>
    <w:rsid w:val="00A2691F"/>
    <w:rsid w:val="00A27DDC"/>
    <w:rsid w:val="00A304E7"/>
    <w:rsid w:val="00A319CD"/>
    <w:rsid w:val="00A31D26"/>
    <w:rsid w:val="00A354CE"/>
    <w:rsid w:val="00A37763"/>
    <w:rsid w:val="00A40DC8"/>
    <w:rsid w:val="00A40EE8"/>
    <w:rsid w:val="00A41761"/>
    <w:rsid w:val="00A454A3"/>
    <w:rsid w:val="00A46CEA"/>
    <w:rsid w:val="00A511BB"/>
    <w:rsid w:val="00A54A39"/>
    <w:rsid w:val="00A61751"/>
    <w:rsid w:val="00A63572"/>
    <w:rsid w:val="00A63897"/>
    <w:rsid w:val="00A64C6C"/>
    <w:rsid w:val="00A65917"/>
    <w:rsid w:val="00A672AB"/>
    <w:rsid w:val="00A71F2D"/>
    <w:rsid w:val="00A73C16"/>
    <w:rsid w:val="00A75387"/>
    <w:rsid w:val="00A77A4D"/>
    <w:rsid w:val="00A805C9"/>
    <w:rsid w:val="00A85A1F"/>
    <w:rsid w:val="00A86558"/>
    <w:rsid w:val="00A86EEB"/>
    <w:rsid w:val="00A87126"/>
    <w:rsid w:val="00A91AE1"/>
    <w:rsid w:val="00A91CDF"/>
    <w:rsid w:val="00A94B36"/>
    <w:rsid w:val="00A95169"/>
    <w:rsid w:val="00A97E71"/>
    <w:rsid w:val="00AA1A59"/>
    <w:rsid w:val="00AA1F40"/>
    <w:rsid w:val="00AA3580"/>
    <w:rsid w:val="00AA3D5A"/>
    <w:rsid w:val="00AA4756"/>
    <w:rsid w:val="00AA4D63"/>
    <w:rsid w:val="00AA547C"/>
    <w:rsid w:val="00AB0F8B"/>
    <w:rsid w:val="00AB1F24"/>
    <w:rsid w:val="00AB37DA"/>
    <w:rsid w:val="00AB3982"/>
    <w:rsid w:val="00AC1B7F"/>
    <w:rsid w:val="00AC343B"/>
    <w:rsid w:val="00AC683E"/>
    <w:rsid w:val="00AC7DF8"/>
    <w:rsid w:val="00AD2459"/>
    <w:rsid w:val="00AD5816"/>
    <w:rsid w:val="00AE0B2B"/>
    <w:rsid w:val="00AE1A7F"/>
    <w:rsid w:val="00AE6D99"/>
    <w:rsid w:val="00AE7710"/>
    <w:rsid w:val="00AF22E4"/>
    <w:rsid w:val="00AF2445"/>
    <w:rsid w:val="00AF3A76"/>
    <w:rsid w:val="00AF492F"/>
    <w:rsid w:val="00AF4C8D"/>
    <w:rsid w:val="00B0101E"/>
    <w:rsid w:val="00B0172F"/>
    <w:rsid w:val="00B02B0C"/>
    <w:rsid w:val="00B03D9B"/>
    <w:rsid w:val="00B154CC"/>
    <w:rsid w:val="00B20963"/>
    <w:rsid w:val="00B21465"/>
    <w:rsid w:val="00B24948"/>
    <w:rsid w:val="00B24EC0"/>
    <w:rsid w:val="00B251CE"/>
    <w:rsid w:val="00B31FF9"/>
    <w:rsid w:val="00B32EEF"/>
    <w:rsid w:val="00B41778"/>
    <w:rsid w:val="00B430AF"/>
    <w:rsid w:val="00B44D50"/>
    <w:rsid w:val="00B46780"/>
    <w:rsid w:val="00B46D80"/>
    <w:rsid w:val="00B4762B"/>
    <w:rsid w:val="00B5085A"/>
    <w:rsid w:val="00B57465"/>
    <w:rsid w:val="00B609F7"/>
    <w:rsid w:val="00B62189"/>
    <w:rsid w:val="00B641C4"/>
    <w:rsid w:val="00B66A43"/>
    <w:rsid w:val="00B66AE4"/>
    <w:rsid w:val="00B70F78"/>
    <w:rsid w:val="00B715E5"/>
    <w:rsid w:val="00B71E24"/>
    <w:rsid w:val="00B75BB8"/>
    <w:rsid w:val="00B75D14"/>
    <w:rsid w:val="00B76246"/>
    <w:rsid w:val="00B76654"/>
    <w:rsid w:val="00B775E7"/>
    <w:rsid w:val="00B82060"/>
    <w:rsid w:val="00B82B0A"/>
    <w:rsid w:val="00B8573A"/>
    <w:rsid w:val="00B91DD1"/>
    <w:rsid w:val="00B94075"/>
    <w:rsid w:val="00B947B2"/>
    <w:rsid w:val="00B94BA2"/>
    <w:rsid w:val="00B95E5A"/>
    <w:rsid w:val="00BA0735"/>
    <w:rsid w:val="00BA40D2"/>
    <w:rsid w:val="00BA40E4"/>
    <w:rsid w:val="00BA5EF5"/>
    <w:rsid w:val="00BA6CD6"/>
    <w:rsid w:val="00BB0CDB"/>
    <w:rsid w:val="00BB24DF"/>
    <w:rsid w:val="00BB3F22"/>
    <w:rsid w:val="00BB3FC7"/>
    <w:rsid w:val="00BB54A6"/>
    <w:rsid w:val="00BB73D3"/>
    <w:rsid w:val="00BC0987"/>
    <w:rsid w:val="00BC37E2"/>
    <w:rsid w:val="00BC657B"/>
    <w:rsid w:val="00BC7571"/>
    <w:rsid w:val="00BD09D9"/>
    <w:rsid w:val="00BD1D7E"/>
    <w:rsid w:val="00BD2B25"/>
    <w:rsid w:val="00BE18E0"/>
    <w:rsid w:val="00BE2768"/>
    <w:rsid w:val="00BE2C0B"/>
    <w:rsid w:val="00BE3009"/>
    <w:rsid w:val="00BE33C4"/>
    <w:rsid w:val="00BE3475"/>
    <w:rsid w:val="00BE38D6"/>
    <w:rsid w:val="00BE7137"/>
    <w:rsid w:val="00BE750E"/>
    <w:rsid w:val="00BF021F"/>
    <w:rsid w:val="00BF092A"/>
    <w:rsid w:val="00BF0DFC"/>
    <w:rsid w:val="00BF2486"/>
    <w:rsid w:val="00BF4FA2"/>
    <w:rsid w:val="00C020C3"/>
    <w:rsid w:val="00C02B32"/>
    <w:rsid w:val="00C0455E"/>
    <w:rsid w:val="00C05D78"/>
    <w:rsid w:val="00C05FBF"/>
    <w:rsid w:val="00C06181"/>
    <w:rsid w:val="00C07E1C"/>
    <w:rsid w:val="00C14E51"/>
    <w:rsid w:val="00C1766C"/>
    <w:rsid w:val="00C179D7"/>
    <w:rsid w:val="00C22ECC"/>
    <w:rsid w:val="00C24792"/>
    <w:rsid w:val="00C30324"/>
    <w:rsid w:val="00C305C2"/>
    <w:rsid w:val="00C312AF"/>
    <w:rsid w:val="00C34136"/>
    <w:rsid w:val="00C343C8"/>
    <w:rsid w:val="00C347FF"/>
    <w:rsid w:val="00C35362"/>
    <w:rsid w:val="00C371E5"/>
    <w:rsid w:val="00C40693"/>
    <w:rsid w:val="00C45C31"/>
    <w:rsid w:val="00C47D90"/>
    <w:rsid w:val="00C51CFD"/>
    <w:rsid w:val="00C53720"/>
    <w:rsid w:val="00C537EE"/>
    <w:rsid w:val="00C56608"/>
    <w:rsid w:val="00C6207F"/>
    <w:rsid w:val="00C63D70"/>
    <w:rsid w:val="00C70D33"/>
    <w:rsid w:val="00C73F80"/>
    <w:rsid w:val="00C83411"/>
    <w:rsid w:val="00C943A7"/>
    <w:rsid w:val="00C969C4"/>
    <w:rsid w:val="00CA08FB"/>
    <w:rsid w:val="00CA0E26"/>
    <w:rsid w:val="00CA540F"/>
    <w:rsid w:val="00CB1DDB"/>
    <w:rsid w:val="00CB65AD"/>
    <w:rsid w:val="00CB6E2F"/>
    <w:rsid w:val="00CC1AE2"/>
    <w:rsid w:val="00CC1DFC"/>
    <w:rsid w:val="00CC386F"/>
    <w:rsid w:val="00CD0275"/>
    <w:rsid w:val="00CD098C"/>
    <w:rsid w:val="00CE105F"/>
    <w:rsid w:val="00CE281C"/>
    <w:rsid w:val="00CE38B2"/>
    <w:rsid w:val="00CE6110"/>
    <w:rsid w:val="00CF0B9F"/>
    <w:rsid w:val="00CF0F58"/>
    <w:rsid w:val="00CF281B"/>
    <w:rsid w:val="00CF4672"/>
    <w:rsid w:val="00CF4697"/>
    <w:rsid w:val="00CF5970"/>
    <w:rsid w:val="00CF5CAE"/>
    <w:rsid w:val="00D073AB"/>
    <w:rsid w:val="00D076AB"/>
    <w:rsid w:val="00D1197D"/>
    <w:rsid w:val="00D14655"/>
    <w:rsid w:val="00D1485F"/>
    <w:rsid w:val="00D15308"/>
    <w:rsid w:val="00D23714"/>
    <w:rsid w:val="00D25917"/>
    <w:rsid w:val="00D31F8C"/>
    <w:rsid w:val="00D329E7"/>
    <w:rsid w:val="00D37D01"/>
    <w:rsid w:val="00D412E4"/>
    <w:rsid w:val="00D41461"/>
    <w:rsid w:val="00D4398B"/>
    <w:rsid w:val="00D44B8C"/>
    <w:rsid w:val="00D45FFA"/>
    <w:rsid w:val="00D467FF"/>
    <w:rsid w:val="00D506AA"/>
    <w:rsid w:val="00D519EA"/>
    <w:rsid w:val="00D51BE2"/>
    <w:rsid w:val="00D54017"/>
    <w:rsid w:val="00D542F7"/>
    <w:rsid w:val="00D5547E"/>
    <w:rsid w:val="00D56294"/>
    <w:rsid w:val="00D570F4"/>
    <w:rsid w:val="00D60A9D"/>
    <w:rsid w:val="00D656E5"/>
    <w:rsid w:val="00D657AE"/>
    <w:rsid w:val="00D65D04"/>
    <w:rsid w:val="00D65FE9"/>
    <w:rsid w:val="00D66610"/>
    <w:rsid w:val="00D675C0"/>
    <w:rsid w:val="00D704F4"/>
    <w:rsid w:val="00D717C4"/>
    <w:rsid w:val="00D72CA4"/>
    <w:rsid w:val="00D73C0A"/>
    <w:rsid w:val="00D77F5F"/>
    <w:rsid w:val="00D805B9"/>
    <w:rsid w:val="00D8262B"/>
    <w:rsid w:val="00D82DEC"/>
    <w:rsid w:val="00D91875"/>
    <w:rsid w:val="00D92291"/>
    <w:rsid w:val="00D95516"/>
    <w:rsid w:val="00DA1211"/>
    <w:rsid w:val="00DA2AC1"/>
    <w:rsid w:val="00DA5AF2"/>
    <w:rsid w:val="00DA61E6"/>
    <w:rsid w:val="00DA62F2"/>
    <w:rsid w:val="00DA788C"/>
    <w:rsid w:val="00DB1B0F"/>
    <w:rsid w:val="00DB2070"/>
    <w:rsid w:val="00DB38F3"/>
    <w:rsid w:val="00DD0DC6"/>
    <w:rsid w:val="00DD2C81"/>
    <w:rsid w:val="00DD4CB7"/>
    <w:rsid w:val="00DD51A4"/>
    <w:rsid w:val="00DD5C0C"/>
    <w:rsid w:val="00DE03DD"/>
    <w:rsid w:val="00DE28EF"/>
    <w:rsid w:val="00DE3583"/>
    <w:rsid w:val="00DE3932"/>
    <w:rsid w:val="00DE5D4E"/>
    <w:rsid w:val="00DE5EAF"/>
    <w:rsid w:val="00DE76B7"/>
    <w:rsid w:val="00DE7EE1"/>
    <w:rsid w:val="00DF3B25"/>
    <w:rsid w:val="00DF4430"/>
    <w:rsid w:val="00DF74BE"/>
    <w:rsid w:val="00E006CE"/>
    <w:rsid w:val="00E0095C"/>
    <w:rsid w:val="00E02B0D"/>
    <w:rsid w:val="00E035E3"/>
    <w:rsid w:val="00E05BAB"/>
    <w:rsid w:val="00E11882"/>
    <w:rsid w:val="00E12F80"/>
    <w:rsid w:val="00E15B83"/>
    <w:rsid w:val="00E15E3B"/>
    <w:rsid w:val="00E202C3"/>
    <w:rsid w:val="00E214B1"/>
    <w:rsid w:val="00E21967"/>
    <w:rsid w:val="00E24990"/>
    <w:rsid w:val="00E253E7"/>
    <w:rsid w:val="00E30291"/>
    <w:rsid w:val="00E30AE9"/>
    <w:rsid w:val="00E3122C"/>
    <w:rsid w:val="00E31B59"/>
    <w:rsid w:val="00E3370F"/>
    <w:rsid w:val="00E36113"/>
    <w:rsid w:val="00E3632A"/>
    <w:rsid w:val="00E36D17"/>
    <w:rsid w:val="00E37812"/>
    <w:rsid w:val="00E4077C"/>
    <w:rsid w:val="00E41C0D"/>
    <w:rsid w:val="00E427AA"/>
    <w:rsid w:val="00E42AD6"/>
    <w:rsid w:val="00E45054"/>
    <w:rsid w:val="00E46A23"/>
    <w:rsid w:val="00E509D6"/>
    <w:rsid w:val="00E524FA"/>
    <w:rsid w:val="00E52DE0"/>
    <w:rsid w:val="00E56309"/>
    <w:rsid w:val="00E5746C"/>
    <w:rsid w:val="00E61E4E"/>
    <w:rsid w:val="00E62C59"/>
    <w:rsid w:val="00E64078"/>
    <w:rsid w:val="00E67FB0"/>
    <w:rsid w:val="00E75BF1"/>
    <w:rsid w:val="00E769A5"/>
    <w:rsid w:val="00E80230"/>
    <w:rsid w:val="00E80491"/>
    <w:rsid w:val="00E84C62"/>
    <w:rsid w:val="00E87EC5"/>
    <w:rsid w:val="00E87FEE"/>
    <w:rsid w:val="00E908B7"/>
    <w:rsid w:val="00E91A25"/>
    <w:rsid w:val="00E933D3"/>
    <w:rsid w:val="00E95CE2"/>
    <w:rsid w:val="00E971E9"/>
    <w:rsid w:val="00E9764B"/>
    <w:rsid w:val="00EA1928"/>
    <w:rsid w:val="00EA200D"/>
    <w:rsid w:val="00EA5D75"/>
    <w:rsid w:val="00EB0C90"/>
    <w:rsid w:val="00EB2550"/>
    <w:rsid w:val="00EB338B"/>
    <w:rsid w:val="00EB3C63"/>
    <w:rsid w:val="00EC153A"/>
    <w:rsid w:val="00EC2036"/>
    <w:rsid w:val="00EC4779"/>
    <w:rsid w:val="00ED1786"/>
    <w:rsid w:val="00ED2470"/>
    <w:rsid w:val="00ED3C8D"/>
    <w:rsid w:val="00ED789C"/>
    <w:rsid w:val="00ED7A5B"/>
    <w:rsid w:val="00EE1B02"/>
    <w:rsid w:val="00EE45F6"/>
    <w:rsid w:val="00EE4F18"/>
    <w:rsid w:val="00EE6545"/>
    <w:rsid w:val="00EF50E1"/>
    <w:rsid w:val="00EF5800"/>
    <w:rsid w:val="00EF635A"/>
    <w:rsid w:val="00F008F5"/>
    <w:rsid w:val="00F01964"/>
    <w:rsid w:val="00F01AA1"/>
    <w:rsid w:val="00F038E3"/>
    <w:rsid w:val="00F03EAC"/>
    <w:rsid w:val="00F07554"/>
    <w:rsid w:val="00F12933"/>
    <w:rsid w:val="00F1388F"/>
    <w:rsid w:val="00F1428F"/>
    <w:rsid w:val="00F161F1"/>
    <w:rsid w:val="00F167EC"/>
    <w:rsid w:val="00F17BF6"/>
    <w:rsid w:val="00F2038D"/>
    <w:rsid w:val="00F21162"/>
    <w:rsid w:val="00F21F14"/>
    <w:rsid w:val="00F23010"/>
    <w:rsid w:val="00F26D1C"/>
    <w:rsid w:val="00F31976"/>
    <w:rsid w:val="00F319B6"/>
    <w:rsid w:val="00F355A8"/>
    <w:rsid w:val="00F35B44"/>
    <w:rsid w:val="00F36A2E"/>
    <w:rsid w:val="00F41B62"/>
    <w:rsid w:val="00F430B3"/>
    <w:rsid w:val="00F43A83"/>
    <w:rsid w:val="00F46C74"/>
    <w:rsid w:val="00F57321"/>
    <w:rsid w:val="00F618A4"/>
    <w:rsid w:val="00F62C71"/>
    <w:rsid w:val="00F64234"/>
    <w:rsid w:val="00F66D1C"/>
    <w:rsid w:val="00F67AA2"/>
    <w:rsid w:val="00F70314"/>
    <w:rsid w:val="00F713E1"/>
    <w:rsid w:val="00F73EB4"/>
    <w:rsid w:val="00F74305"/>
    <w:rsid w:val="00F7551D"/>
    <w:rsid w:val="00F76896"/>
    <w:rsid w:val="00F8016F"/>
    <w:rsid w:val="00F80ABE"/>
    <w:rsid w:val="00F80E33"/>
    <w:rsid w:val="00F8145D"/>
    <w:rsid w:val="00F8272B"/>
    <w:rsid w:val="00F9016F"/>
    <w:rsid w:val="00F9083E"/>
    <w:rsid w:val="00F92039"/>
    <w:rsid w:val="00F93E69"/>
    <w:rsid w:val="00F94719"/>
    <w:rsid w:val="00F96B51"/>
    <w:rsid w:val="00F9706B"/>
    <w:rsid w:val="00F97D78"/>
    <w:rsid w:val="00FA00DD"/>
    <w:rsid w:val="00FA25C2"/>
    <w:rsid w:val="00FA2774"/>
    <w:rsid w:val="00FA2FB8"/>
    <w:rsid w:val="00FA5290"/>
    <w:rsid w:val="00FA7D55"/>
    <w:rsid w:val="00FB0777"/>
    <w:rsid w:val="00FB3C4D"/>
    <w:rsid w:val="00FB4B45"/>
    <w:rsid w:val="00FB6A14"/>
    <w:rsid w:val="00FC20C3"/>
    <w:rsid w:val="00FC2D56"/>
    <w:rsid w:val="00FC5AA6"/>
    <w:rsid w:val="00FC66AA"/>
    <w:rsid w:val="00FC692F"/>
    <w:rsid w:val="00FC6D42"/>
    <w:rsid w:val="00FC76EA"/>
    <w:rsid w:val="00FD0696"/>
    <w:rsid w:val="00FD1702"/>
    <w:rsid w:val="00FD6D57"/>
    <w:rsid w:val="00FD7828"/>
    <w:rsid w:val="00FD78EE"/>
    <w:rsid w:val="00FE447E"/>
    <w:rsid w:val="00FE4DEA"/>
    <w:rsid w:val="00FF1B21"/>
    <w:rsid w:val="00FF1E2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141116A-442D-4602-87DE-61A1C85A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4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530AD9"/>
    <w:pPr>
      <w:ind w:left="720"/>
      <w:contextualSpacing/>
    </w:pPr>
  </w:style>
  <w:style w:type="character" w:styleId="Kpr">
    <w:name w:val="Hyperlink"/>
    <w:basedOn w:val="VarsaylanParagrafYazTipi"/>
    <w:uiPriority w:val="99"/>
    <w:unhideWhenUsed/>
    <w:rsid w:val="00A91AE1"/>
    <w:rPr>
      <w:color w:val="0000FF"/>
      <w:u w:val="single"/>
    </w:rPr>
  </w:style>
  <w:style w:type="paragraph" w:styleId="NormalWeb">
    <w:name w:val="Normal (Web)"/>
    <w:basedOn w:val="Normal"/>
    <w:uiPriority w:val="99"/>
    <w:unhideWhenUsed/>
    <w:rsid w:val="00D076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rtefontface-13">
    <w:name w:val="ms-rtefontface-13"/>
    <w:basedOn w:val="VarsaylanParagrafYazTipi"/>
    <w:rsid w:val="00D076AB"/>
  </w:style>
  <w:style w:type="paragraph" w:customStyle="1" w:styleId="Default">
    <w:name w:val="Default"/>
    <w:rsid w:val="00726A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bject">
    <w:name w:val="object"/>
    <w:basedOn w:val="VarsaylanParagrafYazTipi"/>
    <w:rsid w:val="00F167EC"/>
  </w:style>
  <w:style w:type="character" w:styleId="zlenenKpr">
    <w:name w:val="FollowedHyperlink"/>
    <w:basedOn w:val="VarsaylanParagrafYazTipi"/>
    <w:uiPriority w:val="99"/>
    <w:semiHidden/>
    <w:unhideWhenUsed/>
    <w:rsid w:val="00E908B7"/>
    <w:rPr>
      <w:color w:val="954F72" w:themeColor="followedHyperlink"/>
      <w:u w:val="single"/>
    </w:rPr>
  </w:style>
  <w:style w:type="character" w:customStyle="1" w:styleId="Balk1">
    <w:name w:val="Başlık #1_"/>
    <w:basedOn w:val="VarsaylanParagrafYazTipi"/>
    <w:link w:val="Balk10"/>
    <w:rsid w:val="00970735"/>
    <w:rPr>
      <w:rFonts w:ascii="Times New Roman" w:eastAsia="Times New Roman" w:hAnsi="Times New Roman" w:cs="Times New Roman"/>
      <w:b/>
      <w:bCs/>
      <w:shd w:val="clear" w:color="auto" w:fill="FFFFFF"/>
    </w:rPr>
  </w:style>
  <w:style w:type="paragraph" w:customStyle="1" w:styleId="Balk10">
    <w:name w:val="Başlık #1"/>
    <w:basedOn w:val="Normal"/>
    <w:link w:val="Balk1"/>
    <w:rsid w:val="00970735"/>
    <w:pPr>
      <w:widowControl w:val="0"/>
      <w:shd w:val="clear" w:color="auto" w:fill="FFFFFF"/>
      <w:spacing w:before="660" w:after="420" w:line="0" w:lineRule="atLeast"/>
      <w:jc w:val="both"/>
      <w:outlineLvl w:val="0"/>
    </w:pPr>
    <w:rPr>
      <w:rFonts w:ascii="Times New Roman" w:eastAsia="Times New Roman" w:hAnsi="Times New Roman" w:cs="Times New Roman"/>
      <w:b/>
      <w:bCs/>
    </w:rPr>
  </w:style>
  <w:style w:type="character" w:customStyle="1" w:styleId="Gvdemetni2">
    <w:name w:val="Gövde metni (2)_"/>
    <w:basedOn w:val="VarsaylanParagrafYazTipi"/>
    <w:link w:val="Gvdemetni20"/>
    <w:rsid w:val="009B5C45"/>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9B5C45"/>
    <w:pPr>
      <w:widowControl w:val="0"/>
      <w:shd w:val="clear" w:color="auto" w:fill="FFFFFF"/>
      <w:spacing w:before="420" w:after="420" w:line="413" w:lineRule="exact"/>
      <w:ind w:hanging="380"/>
      <w:jc w:val="both"/>
    </w:pPr>
    <w:rPr>
      <w:rFonts w:ascii="Times New Roman" w:eastAsia="Times New Roman" w:hAnsi="Times New Roman" w:cs="Times New Roman"/>
    </w:rPr>
  </w:style>
  <w:style w:type="paragraph" w:styleId="GvdeMetni">
    <w:name w:val="Body Text"/>
    <w:basedOn w:val="Normal"/>
    <w:link w:val="GvdeMetniChar"/>
    <w:uiPriority w:val="99"/>
    <w:semiHidden/>
    <w:unhideWhenUsed/>
    <w:rsid w:val="0045688E"/>
    <w:pPr>
      <w:spacing w:after="120"/>
    </w:pPr>
  </w:style>
  <w:style w:type="character" w:customStyle="1" w:styleId="GvdeMetniChar">
    <w:name w:val="Gövde Metni Char"/>
    <w:basedOn w:val="VarsaylanParagrafYazTipi"/>
    <w:link w:val="GvdeMetni"/>
    <w:uiPriority w:val="99"/>
    <w:semiHidden/>
    <w:rsid w:val="0045688E"/>
  </w:style>
  <w:style w:type="table" w:customStyle="1" w:styleId="TableNormal">
    <w:name w:val="Table Normal"/>
    <w:uiPriority w:val="2"/>
    <w:semiHidden/>
    <w:qFormat/>
    <w:rsid w:val="0045688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rsid w:val="00BE3475"/>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C5A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5A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6823">
      <w:bodyDiv w:val="1"/>
      <w:marLeft w:val="0"/>
      <w:marRight w:val="0"/>
      <w:marTop w:val="0"/>
      <w:marBottom w:val="0"/>
      <w:divBdr>
        <w:top w:val="none" w:sz="0" w:space="0" w:color="auto"/>
        <w:left w:val="none" w:sz="0" w:space="0" w:color="auto"/>
        <w:bottom w:val="none" w:sz="0" w:space="0" w:color="auto"/>
        <w:right w:val="none" w:sz="0" w:space="0" w:color="auto"/>
      </w:divBdr>
    </w:div>
    <w:div w:id="385420785">
      <w:bodyDiv w:val="1"/>
      <w:marLeft w:val="0"/>
      <w:marRight w:val="0"/>
      <w:marTop w:val="0"/>
      <w:marBottom w:val="0"/>
      <w:divBdr>
        <w:top w:val="none" w:sz="0" w:space="0" w:color="auto"/>
        <w:left w:val="none" w:sz="0" w:space="0" w:color="auto"/>
        <w:bottom w:val="none" w:sz="0" w:space="0" w:color="auto"/>
        <w:right w:val="none" w:sz="0" w:space="0" w:color="auto"/>
      </w:divBdr>
    </w:div>
    <w:div w:id="392046255">
      <w:bodyDiv w:val="1"/>
      <w:marLeft w:val="0"/>
      <w:marRight w:val="0"/>
      <w:marTop w:val="0"/>
      <w:marBottom w:val="0"/>
      <w:divBdr>
        <w:top w:val="none" w:sz="0" w:space="0" w:color="auto"/>
        <w:left w:val="none" w:sz="0" w:space="0" w:color="auto"/>
        <w:bottom w:val="none" w:sz="0" w:space="0" w:color="auto"/>
        <w:right w:val="none" w:sz="0" w:space="0" w:color="auto"/>
      </w:divBdr>
    </w:div>
    <w:div w:id="406222839">
      <w:bodyDiv w:val="1"/>
      <w:marLeft w:val="0"/>
      <w:marRight w:val="0"/>
      <w:marTop w:val="0"/>
      <w:marBottom w:val="0"/>
      <w:divBdr>
        <w:top w:val="none" w:sz="0" w:space="0" w:color="auto"/>
        <w:left w:val="none" w:sz="0" w:space="0" w:color="auto"/>
        <w:bottom w:val="none" w:sz="0" w:space="0" w:color="auto"/>
        <w:right w:val="none" w:sz="0" w:space="0" w:color="auto"/>
      </w:divBdr>
    </w:div>
    <w:div w:id="429206778">
      <w:bodyDiv w:val="1"/>
      <w:marLeft w:val="0"/>
      <w:marRight w:val="0"/>
      <w:marTop w:val="0"/>
      <w:marBottom w:val="0"/>
      <w:divBdr>
        <w:top w:val="none" w:sz="0" w:space="0" w:color="auto"/>
        <w:left w:val="none" w:sz="0" w:space="0" w:color="auto"/>
        <w:bottom w:val="none" w:sz="0" w:space="0" w:color="auto"/>
        <w:right w:val="none" w:sz="0" w:space="0" w:color="auto"/>
      </w:divBdr>
      <w:divsChild>
        <w:div w:id="1102994906">
          <w:marLeft w:val="0"/>
          <w:marRight w:val="0"/>
          <w:marTop w:val="0"/>
          <w:marBottom w:val="0"/>
          <w:divBdr>
            <w:top w:val="none" w:sz="0" w:space="0" w:color="auto"/>
            <w:left w:val="none" w:sz="0" w:space="0" w:color="auto"/>
            <w:bottom w:val="none" w:sz="0" w:space="0" w:color="auto"/>
            <w:right w:val="none" w:sz="0" w:space="0" w:color="auto"/>
          </w:divBdr>
          <w:divsChild>
            <w:div w:id="498233861">
              <w:marLeft w:val="0"/>
              <w:marRight w:val="0"/>
              <w:marTop w:val="0"/>
              <w:marBottom w:val="0"/>
              <w:divBdr>
                <w:top w:val="none" w:sz="0" w:space="0" w:color="auto"/>
                <w:left w:val="none" w:sz="0" w:space="0" w:color="auto"/>
                <w:bottom w:val="none" w:sz="0" w:space="0" w:color="auto"/>
                <w:right w:val="none" w:sz="0" w:space="0" w:color="auto"/>
              </w:divBdr>
              <w:divsChild>
                <w:div w:id="1060978900">
                  <w:marLeft w:val="0"/>
                  <w:marRight w:val="0"/>
                  <w:marTop w:val="0"/>
                  <w:marBottom w:val="0"/>
                  <w:divBdr>
                    <w:top w:val="none" w:sz="0" w:space="0" w:color="auto"/>
                    <w:left w:val="none" w:sz="0" w:space="0" w:color="auto"/>
                    <w:bottom w:val="none" w:sz="0" w:space="0" w:color="auto"/>
                    <w:right w:val="none" w:sz="0" w:space="0" w:color="auto"/>
                  </w:divBdr>
                  <w:divsChild>
                    <w:div w:id="820003449">
                      <w:marLeft w:val="0"/>
                      <w:marRight w:val="0"/>
                      <w:marTop w:val="100"/>
                      <w:marBottom w:val="100"/>
                      <w:divBdr>
                        <w:top w:val="none" w:sz="0" w:space="0" w:color="auto"/>
                        <w:left w:val="none" w:sz="0" w:space="0" w:color="auto"/>
                        <w:bottom w:val="none" w:sz="0" w:space="0" w:color="auto"/>
                        <w:right w:val="none" w:sz="0" w:space="0" w:color="auto"/>
                      </w:divBdr>
                      <w:divsChild>
                        <w:div w:id="15564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581338">
      <w:bodyDiv w:val="1"/>
      <w:marLeft w:val="0"/>
      <w:marRight w:val="0"/>
      <w:marTop w:val="0"/>
      <w:marBottom w:val="0"/>
      <w:divBdr>
        <w:top w:val="none" w:sz="0" w:space="0" w:color="auto"/>
        <w:left w:val="none" w:sz="0" w:space="0" w:color="auto"/>
        <w:bottom w:val="none" w:sz="0" w:space="0" w:color="auto"/>
        <w:right w:val="none" w:sz="0" w:space="0" w:color="auto"/>
      </w:divBdr>
    </w:div>
    <w:div w:id="509805146">
      <w:bodyDiv w:val="1"/>
      <w:marLeft w:val="0"/>
      <w:marRight w:val="0"/>
      <w:marTop w:val="0"/>
      <w:marBottom w:val="0"/>
      <w:divBdr>
        <w:top w:val="none" w:sz="0" w:space="0" w:color="auto"/>
        <w:left w:val="none" w:sz="0" w:space="0" w:color="auto"/>
        <w:bottom w:val="none" w:sz="0" w:space="0" w:color="auto"/>
        <w:right w:val="none" w:sz="0" w:space="0" w:color="auto"/>
      </w:divBdr>
    </w:div>
    <w:div w:id="571702060">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79889773">
      <w:bodyDiv w:val="1"/>
      <w:marLeft w:val="0"/>
      <w:marRight w:val="0"/>
      <w:marTop w:val="0"/>
      <w:marBottom w:val="0"/>
      <w:divBdr>
        <w:top w:val="none" w:sz="0" w:space="0" w:color="auto"/>
        <w:left w:val="none" w:sz="0" w:space="0" w:color="auto"/>
        <w:bottom w:val="none" w:sz="0" w:space="0" w:color="auto"/>
        <w:right w:val="none" w:sz="0" w:space="0" w:color="auto"/>
      </w:divBdr>
      <w:divsChild>
        <w:div w:id="1550801182">
          <w:marLeft w:val="0"/>
          <w:marRight w:val="0"/>
          <w:marTop w:val="0"/>
          <w:marBottom w:val="0"/>
          <w:divBdr>
            <w:top w:val="none" w:sz="0" w:space="0" w:color="auto"/>
            <w:left w:val="none" w:sz="0" w:space="0" w:color="auto"/>
            <w:bottom w:val="none" w:sz="0" w:space="0" w:color="auto"/>
            <w:right w:val="none" w:sz="0" w:space="0" w:color="auto"/>
          </w:divBdr>
        </w:div>
        <w:div w:id="121074590">
          <w:marLeft w:val="0"/>
          <w:marRight w:val="0"/>
          <w:marTop w:val="0"/>
          <w:marBottom w:val="0"/>
          <w:divBdr>
            <w:top w:val="none" w:sz="0" w:space="0" w:color="auto"/>
            <w:left w:val="none" w:sz="0" w:space="0" w:color="auto"/>
            <w:bottom w:val="none" w:sz="0" w:space="0" w:color="auto"/>
            <w:right w:val="none" w:sz="0" w:space="0" w:color="auto"/>
          </w:divBdr>
        </w:div>
      </w:divsChild>
    </w:div>
    <w:div w:id="781150782">
      <w:bodyDiv w:val="1"/>
      <w:marLeft w:val="0"/>
      <w:marRight w:val="0"/>
      <w:marTop w:val="0"/>
      <w:marBottom w:val="0"/>
      <w:divBdr>
        <w:top w:val="none" w:sz="0" w:space="0" w:color="auto"/>
        <w:left w:val="none" w:sz="0" w:space="0" w:color="auto"/>
        <w:bottom w:val="none" w:sz="0" w:space="0" w:color="auto"/>
        <w:right w:val="none" w:sz="0" w:space="0" w:color="auto"/>
      </w:divBdr>
    </w:div>
    <w:div w:id="1094134643">
      <w:bodyDiv w:val="1"/>
      <w:marLeft w:val="0"/>
      <w:marRight w:val="0"/>
      <w:marTop w:val="0"/>
      <w:marBottom w:val="0"/>
      <w:divBdr>
        <w:top w:val="none" w:sz="0" w:space="0" w:color="auto"/>
        <w:left w:val="none" w:sz="0" w:space="0" w:color="auto"/>
        <w:bottom w:val="none" w:sz="0" w:space="0" w:color="auto"/>
        <w:right w:val="none" w:sz="0" w:space="0" w:color="auto"/>
      </w:divBdr>
    </w:div>
    <w:div w:id="1128742222">
      <w:bodyDiv w:val="1"/>
      <w:marLeft w:val="0"/>
      <w:marRight w:val="0"/>
      <w:marTop w:val="0"/>
      <w:marBottom w:val="0"/>
      <w:divBdr>
        <w:top w:val="none" w:sz="0" w:space="0" w:color="auto"/>
        <w:left w:val="none" w:sz="0" w:space="0" w:color="auto"/>
        <w:bottom w:val="none" w:sz="0" w:space="0" w:color="auto"/>
        <w:right w:val="none" w:sz="0" w:space="0" w:color="auto"/>
      </w:divBdr>
    </w:div>
    <w:div w:id="1177966510">
      <w:bodyDiv w:val="1"/>
      <w:marLeft w:val="0"/>
      <w:marRight w:val="0"/>
      <w:marTop w:val="0"/>
      <w:marBottom w:val="0"/>
      <w:divBdr>
        <w:top w:val="none" w:sz="0" w:space="0" w:color="auto"/>
        <w:left w:val="none" w:sz="0" w:space="0" w:color="auto"/>
        <w:bottom w:val="none" w:sz="0" w:space="0" w:color="auto"/>
        <w:right w:val="none" w:sz="0" w:space="0" w:color="auto"/>
      </w:divBdr>
      <w:divsChild>
        <w:div w:id="541132691">
          <w:marLeft w:val="0"/>
          <w:marRight w:val="-225"/>
          <w:marTop w:val="0"/>
          <w:marBottom w:val="0"/>
          <w:divBdr>
            <w:top w:val="none" w:sz="0" w:space="0" w:color="auto"/>
            <w:left w:val="none" w:sz="0" w:space="0" w:color="auto"/>
            <w:bottom w:val="none" w:sz="0" w:space="0" w:color="auto"/>
            <w:right w:val="none" w:sz="0" w:space="0" w:color="auto"/>
          </w:divBdr>
          <w:divsChild>
            <w:div w:id="1372071629">
              <w:marLeft w:val="0"/>
              <w:marRight w:val="0"/>
              <w:marTop w:val="0"/>
              <w:marBottom w:val="0"/>
              <w:divBdr>
                <w:top w:val="none" w:sz="0" w:space="0" w:color="auto"/>
                <w:left w:val="none" w:sz="0" w:space="0" w:color="auto"/>
                <w:bottom w:val="none" w:sz="0" w:space="0" w:color="auto"/>
                <w:right w:val="none" w:sz="0" w:space="0" w:color="auto"/>
              </w:divBdr>
            </w:div>
          </w:divsChild>
        </w:div>
        <w:div w:id="668607121">
          <w:marLeft w:val="0"/>
          <w:marRight w:val="-225"/>
          <w:marTop w:val="0"/>
          <w:marBottom w:val="0"/>
          <w:divBdr>
            <w:top w:val="none" w:sz="0" w:space="0" w:color="auto"/>
            <w:left w:val="none" w:sz="0" w:space="0" w:color="auto"/>
            <w:bottom w:val="none" w:sz="0" w:space="0" w:color="auto"/>
            <w:right w:val="none" w:sz="0" w:space="0" w:color="auto"/>
          </w:divBdr>
          <w:divsChild>
            <w:div w:id="531262049">
              <w:marLeft w:val="0"/>
              <w:marRight w:val="0"/>
              <w:marTop w:val="0"/>
              <w:marBottom w:val="0"/>
              <w:divBdr>
                <w:top w:val="none" w:sz="0" w:space="0" w:color="auto"/>
                <w:left w:val="none" w:sz="0" w:space="0" w:color="auto"/>
                <w:bottom w:val="none" w:sz="0" w:space="0" w:color="auto"/>
                <w:right w:val="none" w:sz="0" w:space="0" w:color="auto"/>
              </w:divBdr>
            </w:div>
          </w:divsChild>
        </w:div>
        <w:div w:id="77989076">
          <w:marLeft w:val="0"/>
          <w:marRight w:val="-225"/>
          <w:marTop w:val="0"/>
          <w:marBottom w:val="0"/>
          <w:divBdr>
            <w:top w:val="none" w:sz="0" w:space="0" w:color="auto"/>
            <w:left w:val="none" w:sz="0" w:space="0" w:color="auto"/>
            <w:bottom w:val="none" w:sz="0" w:space="0" w:color="auto"/>
            <w:right w:val="none" w:sz="0" w:space="0" w:color="auto"/>
          </w:divBdr>
          <w:divsChild>
            <w:div w:id="958873865">
              <w:marLeft w:val="0"/>
              <w:marRight w:val="0"/>
              <w:marTop w:val="0"/>
              <w:marBottom w:val="0"/>
              <w:divBdr>
                <w:top w:val="none" w:sz="0" w:space="0" w:color="auto"/>
                <w:left w:val="none" w:sz="0" w:space="0" w:color="auto"/>
                <w:bottom w:val="none" w:sz="0" w:space="0" w:color="auto"/>
                <w:right w:val="none" w:sz="0" w:space="0" w:color="auto"/>
              </w:divBdr>
            </w:div>
          </w:divsChild>
        </w:div>
        <w:div w:id="1378504347">
          <w:marLeft w:val="0"/>
          <w:marRight w:val="-225"/>
          <w:marTop w:val="0"/>
          <w:marBottom w:val="0"/>
          <w:divBdr>
            <w:top w:val="none" w:sz="0" w:space="0" w:color="auto"/>
            <w:left w:val="none" w:sz="0" w:space="0" w:color="auto"/>
            <w:bottom w:val="none" w:sz="0" w:space="0" w:color="auto"/>
            <w:right w:val="none" w:sz="0" w:space="0" w:color="auto"/>
          </w:divBdr>
          <w:divsChild>
            <w:div w:id="1105077109">
              <w:marLeft w:val="0"/>
              <w:marRight w:val="0"/>
              <w:marTop w:val="0"/>
              <w:marBottom w:val="0"/>
              <w:divBdr>
                <w:top w:val="none" w:sz="0" w:space="0" w:color="auto"/>
                <w:left w:val="none" w:sz="0" w:space="0" w:color="auto"/>
                <w:bottom w:val="none" w:sz="0" w:space="0" w:color="auto"/>
                <w:right w:val="none" w:sz="0" w:space="0" w:color="auto"/>
              </w:divBdr>
            </w:div>
          </w:divsChild>
        </w:div>
        <w:div w:id="721028787">
          <w:marLeft w:val="0"/>
          <w:marRight w:val="-225"/>
          <w:marTop w:val="0"/>
          <w:marBottom w:val="0"/>
          <w:divBdr>
            <w:top w:val="none" w:sz="0" w:space="0" w:color="auto"/>
            <w:left w:val="none" w:sz="0" w:space="0" w:color="auto"/>
            <w:bottom w:val="none" w:sz="0" w:space="0" w:color="auto"/>
            <w:right w:val="none" w:sz="0" w:space="0" w:color="auto"/>
          </w:divBdr>
          <w:divsChild>
            <w:div w:id="687368934">
              <w:marLeft w:val="0"/>
              <w:marRight w:val="0"/>
              <w:marTop w:val="0"/>
              <w:marBottom w:val="0"/>
              <w:divBdr>
                <w:top w:val="none" w:sz="0" w:space="0" w:color="auto"/>
                <w:left w:val="none" w:sz="0" w:space="0" w:color="auto"/>
                <w:bottom w:val="none" w:sz="0" w:space="0" w:color="auto"/>
                <w:right w:val="none" w:sz="0" w:space="0" w:color="auto"/>
              </w:divBdr>
            </w:div>
          </w:divsChild>
        </w:div>
        <w:div w:id="1440880879">
          <w:marLeft w:val="0"/>
          <w:marRight w:val="-225"/>
          <w:marTop w:val="0"/>
          <w:marBottom w:val="0"/>
          <w:divBdr>
            <w:top w:val="none" w:sz="0" w:space="0" w:color="auto"/>
            <w:left w:val="none" w:sz="0" w:space="0" w:color="auto"/>
            <w:bottom w:val="none" w:sz="0" w:space="0" w:color="auto"/>
            <w:right w:val="none" w:sz="0" w:space="0" w:color="auto"/>
          </w:divBdr>
          <w:divsChild>
            <w:div w:id="21366146">
              <w:marLeft w:val="0"/>
              <w:marRight w:val="0"/>
              <w:marTop w:val="0"/>
              <w:marBottom w:val="0"/>
              <w:divBdr>
                <w:top w:val="none" w:sz="0" w:space="0" w:color="auto"/>
                <w:left w:val="none" w:sz="0" w:space="0" w:color="auto"/>
                <w:bottom w:val="none" w:sz="0" w:space="0" w:color="auto"/>
                <w:right w:val="none" w:sz="0" w:space="0" w:color="auto"/>
              </w:divBdr>
            </w:div>
          </w:divsChild>
        </w:div>
        <w:div w:id="149567286">
          <w:marLeft w:val="0"/>
          <w:marRight w:val="-225"/>
          <w:marTop w:val="0"/>
          <w:marBottom w:val="0"/>
          <w:divBdr>
            <w:top w:val="none" w:sz="0" w:space="0" w:color="auto"/>
            <w:left w:val="none" w:sz="0" w:space="0" w:color="auto"/>
            <w:bottom w:val="none" w:sz="0" w:space="0" w:color="auto"/>
            <w:right w:val="none" w:sz="0" w:space="0" w:color="auto"/>
          </w:divBdr>
          <w:divsChild>
            <w:div w:id="161315205">
              <w:marLeft w:val="0"/>
              <w:marRight w:val="0"/>
              <w:marTop w:val="0"/>
              <w:marBottom w:val="0"/>
              <w:divBdr>
                <w:top w:val="none" w:sz="0" w:space="0" w:color="auto"/>
                <w:left w:val="none" w:sz="0" w:space="0" w:color="auto"/>
                <w:bottom w:val="none" w:sz="0" w:space="0" w:color="auto"/>
                <w:right w:val="none" w:sz="0" w:space="0" w:color="auto"/>
              </w:divBdr>
            </w:div>
          </w:divsChild>
        </w:div>
        <w:div w:id="1297024954">
          <w:marLeft w:val="0"/>
          <w:marRight w:val="-225"/>
          <w:marTop w:val="0"/>
          <w:marBottom w:val="0"/>
          <w:divBdr>
            <w:top w:val="none" w:sz="0" w:space="0" w:color="auto"/>
            <w:left w:val="none" w:sz="0" w:space="0" w:color="auto"/>
            <w:bottom w:val="none" w:sz="0" w:space="0" w:color="auto"/>
            <w:right w:val="none" w:sz="0" w:space="0" w:color="auto"/>
          </w:divBdr>
          <w:divsChild>
            <w:div w:id="907106439">
              <w:marLeft w:val="0"/>
              <w:marRight w:val="0"/>
              <w:marTop w:val="0"/>
              <w:marBottom w:val="0"/>
              <w:divBdr>
                <w:top w:val="none" w:sz="0" w:space="0" w:color="auto"/>
                <w:left w:val="none" w:sz="0" w:space="0" w:color="auto"/>
                <w:bottom w:val="none" w:sz="0" w:space="0" w:color="auto"/>
                <w:right w:val="none" w:sz="0" w:space="0" w:color="auto"/>
              </w:divBdr>
            </w:div>
          </w:divsChild>
        </w:div>
        <w:div w:id="2026593281">
          <w:marLeft w:val="0"/>
          <w:marRight w:val="-225"/>
          <w:marTop w:val="0"/>
          <w:marBottom w:val="0"/>
          <w:divBdr>
            <w:top w:val="none" w:sz="0" w:space="0" w:color="auto"/>
            <w:left w:val="none" w:sz="0" w:space="0" w:color="auto"/>
            <w:bottom w:val="none" w:sz="0" w:space="0" w:color="auto"/>
            <w:right w:val="none" w:sz="0" w:space="0" w:color="auto"/>
          </w:divBdr>
          <w:divsChild>
            <w:div w:id="1668485041">
              <w:marLeft w:val="0"/>
              <w:marRight w:val="0"/>
              <w:marTop w:val="0"/>
              <w:marBottom w:val="0"/>
              <w:divBdr>
                <w:top w:val="none" w:sz="0" w:space="0" w:color="auto"/>
                <w:left w:val="none" w:sz="0" w:space="0" w:color="auto"/>
                <w:bottom w:val="none" w:sz="0" w:space="0" w:color="auto"/>
                <w:right w:val="none" w:sz="0" w:space="0" w:color="auto"/>
              </w:divBdr>
            </w:div>
          </w:divsChild>
        </w:div>
        <w:div w:id="1661886525">
          <w:marLeft w:val="0"/>
          <w:marRight w:val="-225"/>
          <w:marTop w:val="0"/>
          <w:marBottom w:val="0"/>
          <w:divBdr>
            <w:top w:val="none" w:sz="0" w:space="0" w:color="auto"/>
            <w:left w:val="none" w:sz="0" w:space="0" w:color="auto"/>
            <w:bottom w:val="none" w:sz="0" w:space="0" w:color="auto"/>
            <w:right w:val="none" w:sz="0" w:space="0" w:color="auto"/>
          </w:divBdr>
          <w:divsChild>
            <w:div w:id="846216786">
              <w:marLeft w:val="0"/>
              <w:marRight w:val="0"/>
              <w:marTop w:val="0"/>
              <w:marBottom w:val="0"/>
              <w:divBdr>
                <w:top w:val="none" w:sz="0" w:space="0" w:color="auto"/>
                <w:left w:val="none" w:sz="0" w:space="0" w:color="auto"/>
                <w:bottom w:val="none" w:sz="0" w:space="0" w:color="auto"/>
                <w:right w:val="none" w:sz="0" w:space="0" w:color="auto"/>
              </w:divBdr>
            </w:div>
          </w:divsChild>
        </w:div>
        <w:div w:id="2098288632">
          <w:marLeft w:val="0"/>
          <w:marRight w:val="-225"/>
          <w:marTop w:val="0"/>
          <w:marBottom w:val="0"/>
          <w:divBdr>
            <w:top w:val="none" w:sz="0" w:space="0" w:color="auto"/>
            <w:left w:val="none" w:sz="0" w:space="0" w:color="auto"/>
            <w:bottom w:val="none" w:sz="0" w:space="0" w:color="auto"/>
            <w:right w:val="none" w:sz="0" w:space="0" w:color="auto"/>
          </w:divBdr>
          <w:divsChild>
            <w:div w:id="447940311">
              <w:marLeft w:val="0"/>
              <w:marRight w:val="0"/>
              <w:marTop w:val="0"/>
              <w:marBottom w:val="0"/>
              <w:divBdr>
                <w:top w:val="none" w:sz="0" w:space="0" w:color="auto"/>
                <w:left w:val="none" w:sz="0" w:space="0" w:color="auto"/>
                <w:bottom w:val="none" w:sz="0" w:space="0" w:color="auto"/>
                <w:right w:val="none" w:sz="0" w:space="0" w:color="auto"/>
              </w:divBdr>
            </w:div>
          </w:divsChild>
        </w:div>
        <w:div w:id="364447536">
          <w:marLeft w:val="0"/>
          <w:marRight w:val="-225"/>
          <w:marTop w:val="0"/>
          <w:marBottom w:val="0"/>
          <w:divBdr>
            <w:top w:val="none" w:sz="0" w:space="0" w:color="auto"/>
            <w:left w:val="none" w:sz="0" w:space="0" w:color="auto"/>
            <w:bottom w:val="none" w:sz="0" w:space="0" w:color="auto"/>
            <w:right w:val="none" w:sz="0" w:space="0" w:color="auto"/>
          </w:divBdr>
          <w:divsChild>
            <w:div w:id="1453553556">
              <w:marLeft w:val="0"/>
              <w:marRight w:val="0"/>
              <w:marTop w:val="0"/>
              <w:marBottom w:val="0"/>
              <w:divBdr>
                <w:top w:val="none" w:sz="0" w:space="0" w:color="auto"/>
                <w:left w:val="none" w:sz="0" w:space="0" w:color="auto"/>
                <w:bottom w:val="none" w:sz="0" w:space="0" w:color="auto"/>
                <w:right w:val="none" w:sz="0" w:space="0" w:color="auto"/>
              </w:divBdr>
            </w:div>
          </w:divsChild>
        </w:div>
        <w:div w:id="987975912">
          <w:marLeft w:val="0"/>
          <w:marRight w:val="-225"/>
          <w:marTop w:val="0"/>
          <w:marBottom w:val="0"/>
          <w:divBdr>
            <w:top w:val="none" w:sz="0" w:space="0" w:color="auto"/>
            <w:left w:val="none" w:sz="0" w:space="0" w:color="auto"/>
            <w:bottom w:val="none" w:sz="0" w:space="0" w:color="auto"/>
            <w:right w:val="none" w:sz="0" w:space="0" w:color="auto"/>
          </w:divBdr>
          <w:divsChild>
            <w:div w:id="1206452342">
              <w:marLeft w:val="0"/>
              <w:marRight w:val="0"/>
              <w:marTop w:val="0"/>
              <w:marBottom w:val="0"/>
              <w:divBdr>
                <w:top w:val="none" w:sz="0" w:space="0" w:color="auto"/>
                <w:left w:val="none" w:sz="0" w:space="0" w:color="auto"/>
                <w:bottom w:val="none" w:sz="0" w:space="0" w:color="auto"/>
                <w:right w:val="none" w:sz="0" w:space="0" w:color="auto"/>
              </w:divBdr>
            </w:div>
          </w:divsChild>
        </w:div>
        <w:div w:id="2064475345">
          <w:marLeft w:val="0"/>
          <w:marRight w:val="-225"/>
          <w:marTop w:val="0"/>
          <w:marBottom w:val="0"/>
          <w:divBdr>
            <w:top w:val="none" w:sz="0" w:space="0" w:color="auto"/>
            <w:left w:val="none" w:sz="0" w:space="0" w:color="auto"/>
            <w:bottom w:val="none" w:sz="0" w:space="0" w:color="auto"/>
            <w:right w:val="none" w:sz="0" w:space="0" w:color="auto"/>
          </w:divBdr>
          <w:divsChild>
            <w:div w:id="13503989">
              <w:marLeft w:val="0"/>
              <w:marRight w:val="0"/>
              <w:marTop w:val="0"/>
              <w:marBottom w:val="0"/>
              <w:divBdr>
                <w:top w:val="none" w:sz="0" w:space="0" w:color="auto"/>
                <w:left w:val="none" w:sz="0" w:space="0" w:color="auto"/>
                <w:bottom w:val="none" w:sz="0" w:space="0" w:color="auto"/>
                <w:right w:val="none" w:sz="0" w:space="0" w:color="auto"/>
              </w:divBdr>
            </w:div>
          </w:divsChild>
        </w:div>
        <w:div w:id="1088113621">
          <w:marLeft w:val="0"/>
          <w:marRight w:val="-225"/>
          <w:marTop w:val="0"/>
          <w:marBottom w:val="0"/>
          <w:divBdr>
            <w:top w:val="none" w:sz="0" w:space="0" w:color="auto"/>
            <w:left w:val="none" w:sz="0" w:space="0" w:color="auto"/>
            <w:bottom w:val="none" w:sz="0" w:space="0" w:color="auto"/>
            <w:right w:val="none" w:sz="0" w:space="0" w:color="auto"/>
          </w:divBdr>
          <w:divsChild>
            <w:div w:id="1256786739">
              <w:marLeft w:val="0"/>
              <w:marRight w:val="0"/>
              <w:marTop w:val="0"/>
              <w:marBottom w:val="0"/>
              <w:divBdr>
                <w:top w:val="none" w:sz="0" w:space="0" w:color="auto"/>
                <w:left w:val="none" w:sz="0" w:space="0" w:color="auto"/>
                <w:bottom w:val="none" w:sz="0" w:space="0" w:color="auto"/>
                <w:right w:val="none" w:sz="0" w:space="0" w:color="auto"/>
              </w:divBdr>
            </w:div>
          </w:divsChild>
        </w:div>
        <w:div w:id="1656177148">
          <w:marLeft w:val="0"/>
          <w:marRight w:val="-225"/>
          <w:marTop w:val="0"/>
          <w:marBottom w:val="0"/>
          <w:divBdr>
            <w:top w:val="none" w:sz="0" w:space="0" w:color="auto"/>
            <w:left w:val="none" w:sz="0" w:space="0" w:color="auto"/>
            <w:bottom w:val="none" w:sz="0" w:space="0" w:color="auto"/>
            <w:right w:val="none" w:sz="0" w:space="0" w:color="auto"/>
          </w:divBdr>
          <w:divsChild>
            <w:div w:id="1134450340">
              <w:marLeft w:val="0"/>
              <w:marRight w:val="0"/>
              <w:marTop w:val="0"/>
              <w:marBottom w:val="0"/>
              <w:divBdr>
                <w:top w:val="none" w:sz="0" w:space="0" w:color="auto"/>
                <w:left w:val="none" w:sz="0" w:space="0" w:color="auto"/>
                <w:bottom w:val="none" w:sz="0" w:space="0" w:color="auto"/>
                <w:right w:val="none" w:sz="0" w:space="0" w:color="auto"/>
              </w:divBdr>
            </w:div>
          </w:divsChild>
        </w:div>
        <w:div w:id="1996490505">
          <w:marLeft w:val="0"/>
          <w:marRight w:val="-225"/>
          <w:marTop w:val="0"/>
          <w:marBottom w:val="0"/>
          <w:divBdr>
            <w:top w:val="none" w:sz="0" w:space="0" w:color="auto"/>
            <w:left w:val="none" w:sz="0" w:space="0" w:color="auto"/>
            <w:bottom w:val="none" w:sz="0" w:space="0" w:color="auto"/>
            <w:right w:val="none" w:sz="0" w:space="0" w:color="auto"/>
          </w:divBdr>
          <w:divsChild>
            <w:div w:id="73404317">
              <w:marLeft w:val="0"/>
              <w:marRight w:val="0"/>
              <w:marTop w:val="0"/>
              <w:marBottom w:val="0"/>
              <w:divBdr>
                <w:top w:val="none" w:sz="0" w:space="0" w:color="auto"/>
                <w:left w:val="none" w:sz="0" w:space="0" w:color="auto"/>
                <w:bottom w:val="none" w:sz="0" w:space="0" w:color="auto"/>
                <w:right w:val="none" w:sz="0" w:space="0" w:color="auto"/>
              </w:divBdr>
            </w:div>
          </w:divsChild>
        </w:div>
        <w:div w:id="548305862">
          <w:marLeft w:val="0"/>
          <w:marRight w:val="-225"/>
          <w:marTop w:val="0"/>
          <w:marBottom w:val="0"/>
          <w:divBdr>
            <w:top w:val="none" w:sz="0" w:space="0" w:color="auto"/>
            <w:left w:val="none" w:sz="0" w:space="0" w:color="auto"/>
            <w:bottom w:val="none" w:sz="0" w:space="0" w:color="auto"/>
            <w:right w:val="none" w:sz="0" w:space="0" w:color="auto"/>
          </w:divBdr>
          <w:divsChild>
            <w:div w:id="46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7535">
      <w:bodyDiv w:val="1"/>
      <w:marLeft w:val="0"/>
      <w:marRight w:val="0"/>
      <w:marTop w:val="0"/>
      <w:marBottom w:val="0"/>
      <w:divBdr>
        <w:top w:val="none" w:sz="0" w:space="0" w:color="auto"/>
        <w:left w:val="none" w:sz="0" w:space="0" w:color="auto"/>
        <w:bottom w:val="none" w:sz="0" w:space="0" w:color="auto"/>
        <w:right w:val="none" w:sz="0" w:space="0" w:color="auto"/>
      </w:divBdr>
      <w:divsChild>
        <w:div w:id="1810323373">
          <w:marLeft w:val="0"/>
          <w:marRight w:val="0"/>
          <w:marTop w:val="15"/>
          <w:marBottom w:val="0"/>
          <w:divBdr>
            <w:top w:val="none" w:sz="0" w:space="0" w:color="auto"/>
            <w:left w:val="none" w:sz="0" w:space="0" w:color="auto"/>
            <w:bottom w:val="none" w:sz="0" w:space="0" w:color="auto"/>
            <w:right w:val="none" w:sz="0" w:space="0" w:color="auto"/>
          </w:divBdr>
          <w:divsChild>
            <w:div w:id="599334476">
              <w:marLeft w:val="0"/>
              <w:marRight w:val="0"/>
              <w:marTop w:val="0"/>
              <w:marBottom w:val="0"/>
              <w:divBdr>
                <w:top w:val="none" w:sz="0" w:space="0" w:color="auto"/>
                <w:left w:val="none" w:sz="0" w:space="0" w:color="auto"/>
                <w:bottom w:val="none" w:sz="0" w:space="0" w:color="auto"/>
                <w:right w:val="none" w:sz="0" w:space="0" w:color="auto"/>
              </w:divBdr>
              <w:divsChild>
                <w:div w:id="477377804">
                  <w:marLeft w:val="0"/>
                  <w:marRight w:val="0"/>
                  <w:marTop w:val="0"/>
                  <w:marBottom w:val="0"/>
                  <w:divBdr>
                    <w:top w:val="none" w:sz="0" w:space="0" w:color="auto"/>
                    <w:left w:val="none" w:sz="0" w:space="0" w:color="auto"/>
                    <w:bottom w:val="none" w:sz="0" w:space="0" w:color="auto"/>
                    <w:right w:val="none" w:sz="0" w:space="0" w:color="auto"/>
                  </w:divBdr>
                </w:div>
                <w:div w:id="448207230">
                  <w:marLeft w:val="0"/>
                  <w:marRight w:val="0"/>
                  <w:marTop w:val="0"/>
                  <w:marBottom w:val="0"/>
                  <w:divBdr>
                    <w:top w:val="none" w:sz="0" w:space="0" w:color="auto"/>
                    <w:left w:val="none" w:sz="0" w:space="0" w:color="auto"/>
                    <w:bottom w:val="none" w:sz="0" w:space="0" w:color="auto"/>
                    <w:right w:val="none" w:sz="0" w:space="0" w:color="auto"/>
                  </w:divBdr>
                </w:div>
                <w:div w:id="388773245">
                  <w:marLeft w:val="0"/>
                  <w:marRight w:val="0"/>
                  <w:marTop w:val="0"/>
                  <w:marBottom w:val="0"/>
                  <w:divBdr>
                    <w:top w:val="none" w:sz="0" w:space="0" w:color="auto"/>
                    <w:left w:val="none" w:sz="0" w:space="0" w:color="auto"/>
                    <w:bottom w:val="none" w:sz="0" w:space="0" w:color="auto"/>
                    <w:right w:val="none" w:sz="0" w:space="0" w:color="auto"/>
                  </w:divBdr>
                </w:div>
                <w:div w:id="602884402">
                  <w:marLeft w:val="0"/>
                  <w:marRight w:val="0"/>
                  <w:marTop w:val="0"/>
                  <w:marBottom w:val="0"/>
                  <w:divBdr>
                    <w:top w:val="none" w:sz="0" w:space="0" w:color="auto"/>
                    <w:left w:val="none" w:sz="0" w:space="0" w:color="auto"/>
                    <w:bottom w:val="none" w:sz="0" w:space="0" w:color="auto"/>
                    <w:right w:val="none" w:sz="0" w:space="0" w:color="auto"/>
                  </w:divBdr>
                </w:div>
                <w:div w:id="449476839">
                  <w:marLeft w:val="0"/>
                  <w:marRight w:val="0"/>
                  <w:marTop w:val="0"/>
                  <w:marBottom w:val="0"/>
                  <w:divBdr>
                    <w:top w:val="none" w:sz="0" w:space="0" w:color="auto"/>
                    <w:left w:val="none" w:sz="0" w:space="0" w:color="auto"/>
                    <w:bottom w:val="none" w:sz="0" w:space="0" w:color="auto"/>
                    <w:right w:val="none" w:sz="0" w:space="0" w:color="auto"/>
                  </w:divBdr>
                </w:div>
                <w:div w:id="1651207410">
                  <w:marLeft w:val="0"/>
                  <w:marRight w:val="0"/>
                  <w:marTop w:val="0"/>
                  <w:marBottom w:val="0"/>
                  <w:divBdr>
                    <w:top w:val="none" w:sz="0" w:space="0" w:color="auto"/>
                    <w:left w:val="none" w:sz="0" w:space="0" w:color="auto"/>
                    <w:bottom w:val="none" w:sz="0" w:space="0" w:color="auto"/>
                    <w:right w:val="none" w:sz="0" w:space="0" w:color="auto"/>
                  </w:divBdr>
                </w:div>
                <w:div w:id="517887299">
                  <w:marLeft w:val="0"/>
                  <w:marRight w:val="0"/>
                  <w:marTop w:val="0"/>
                  <w:marBottom w:val="0"/>
                  <w:divBdr>
                    <w:top w:val="none" w:sz="0" w:space="0" w:color="auto"/>
                    <w:left w:val="none" w:sz="0" w:space="0" w:color="auto"/>
                    <w:bottom w:val="none" w:sz="0" w:space="0" w:color="auto"/>
                    <w:right w:val="none" w:sz="0" w:space="0" w:color="auto"/>
                  </w:divBdr>
                </w:div>
                <w:div w:id="21059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05502">
      <w:bodyDiv w:val="1"/>
      <w:marLeft w:val="0"/>
      <w:marRight w:val="0"/>
      <w:marTop w:val="0"/>
      <w:marBottom w:val="0"/>
      <w:divBdr>
        <w:top w:val="none" w:sz="0" w:space="0" w:color="auto"/>
        <w:left w:val="none" w:sz="0" w:space="0" w:color="auto"/>
        <w:bottom w:val="none" w:sz="0" w:space="0" w:color="auto"/>
        <w:right w:val="none" w:sz="0" w:space="0" w:color="auto"/>
      </w:divBdr>
    </w:div>
    <w:div w:id="1515145696">
      <w:bodyDiv w:val="1"/>
      <w:marLeft w:val="0"/>
      <w:marRight w:val="0"/>
      <w:marTop w:val="0"/>
      <w:marBottom w:val="0"/>
      <w:divBdr>
        <w:top w:val="none" w:sz="0" w:space="0" w:color="auto"/>
        <w:left w:val="none" w:sz="0" w:space="0" w:color="auto"/>
        <w:bottom w:val="none" w:sz="0" w:space="0" w:color="auto"/>
        <w:right w:val="none" w:sz="0" w:space="0" w:color="auto"/>
      </w:divBdr>
      <w:divsChild>
        <w:div w:id="488983037">
          <w:marLeft w:val="-225"/>
          <w:marRight w:val="-225"/>
          <w:marTop w:val="0"/>
          <w:marBottom w:val="0"/>
          <w:divBdr>
            <w:top w:val="none" w:sz="0" w:space="0" w:color="auto"/>
            <w:left w:val="none" w:sz="0" w:space="0" w:color="auto"/>
            <w:bottom w:val="none" w:sz="0" w:space="0" w:color="auto"/>
            <w:right w:val="none" w:sz="0" w:space="0" w:color="auto"/>
          </w:divBdr>
          <w:divsChild>
            <w:div w:id="292948053">
              <w:marLeft w:val="0"/>
              <w:marRight w:val="0"/>
              <w:marTop w:val="0"/>
              <w:marBottom w:val="0"/>
              <w:divBdr>
                <w:top w:val="none" w:sz="0" w:space="0" w:color="auto"/>
                <w:left w:val="none" w:sz="0" w:space="0" w:color="auto"/>
                <w:bottom w:val="none" w:sz="0" w:space="0" w:color="auto"/>
                <w:right w:val="none" w:sz="0" w:space="0" w:color="auto"/>
              </w:divBdr>
            </w:div>
          </w:divsChild>
        </w:div>
        <w:div w:id="1386415375">
          <w:marLeft w:val="-225"/>
          <w:marRight w:val="-225"/>
          <w:marTop w:val="0"/>
          <w:marBottom w:val="0"/>
          <w:divBdr>
            <w:top w:val="none" w:sz="0" w:space="0" w:color="auto"/>
            <w:left w:val="none" w:sz="0" w:space="0" w:color="auto"/>
            <w:bottom w:val="none" w:sz="0" w:space="0" w:color="auto"/>
            <w:right w:val="none" w:sz="0" w:space="0" w:color="auto"/>
          </w:divBdr>
          <w:divsChild>
            <w:div w:id="1890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4155">
      <w:bodyDiv w:val="1"/>
      <w:marLeft w:val="0"/>
      <w:marRight w:val="0"/>
      <w:marTop w:val="0"/>
      <w:marBottom w:val="0"/>
      <w:divBdr>
        <w:top w:val="none" w:sz="0" w:space="0" w:color="auto"/>
        <w:left w:val="none" w:sz="0" w:space="0" w:color="auto"/>
        <w:bottom w:val="none" w:sz="0" w:space="0" w:color="auto"/>
        <w:right w:val="none" w:sz="0" w:space="0" w:color="auto"/>
      </w:divBdr>
    </w:div>
    <w:div w:id="1671447727">
      <w:bodyDiv w:val="1"/>
      <w:marLeft w:val="0"/>
      <w:marRight w:val="0"/>
      <w:marTop w:val="0"/>
      <w:marBottom w:val="0"/>
      <w:divBdr>
        <w:top w:val="none" w:sz="0" w:space="0" w:color="auto"/>
        <w:left w:val="none" w:sz="0" w:space="0" w:color="auto"/>
        <w:bottom w:val="none" w:sz="0" w:space="0" w:color="auto"/>
        <w:right w:val="none" w:sz="0" w:space="0" w:color="auto"/>
      </w:divBdr>
    </w:div>
    <w:div w:id="1766996021">
      <w:bodyDiv w:val="1"/>
      <w:marLeft w:val="0"/>
      <w:marRight w:val="0"/>
      <w:marTop w:val="0"/>
      <w:marBottom w:val="0"/>
      <w:divBdr>
        <w:top w:val="none" w:sz="0" w:space="0" w:color="auto"/>
        <w:left w:val="none" w:sz="0" w:space="0" w:color="auto"/>
        <w:bottom w:val="none" w:sz="0" w:space="0" w:color="auto"/>
        <w:right w:val="none" w:sz="0" w:space="0" w:color="auto"/>
      </w:divBdr>
    </w:div>
    <w:div w:id="1949659883">
      <w:bodyDiv w:val="1"/>
      <w:marLeft w:val="0"/>
      <w:marRight w:val="0"/>
      <w:marTop w:val="0"/>
      <w:marBottom w:val="0"/>
      <w:divBdr>
        <w:top w:val="none" w:sz="0" w:space="0" w:color="auto"/>
        <w:left w:val="none" w:sz="0" w:space="0" w:color="auto"/>
        <w:bottom w:val="none" w:sz="0" w:space="0" w:color="auto"/>
        <w:right w:val="none" w:sz="0" w:space="0" w:color="auto"/>
      </w:divBdr>
    </w:div>
    <w:div w:id="2013288943">
      <w:bodyDiv w:val="1"/>
      <w:marLeft w:val="0"/>
      <w:marRight w:val="0"/>
      <w:marTop w:val="0"/>
      <w:marBottom w:val="0"/>
      <w:divBdr>
        <w:top w:val="none" w:sz="0" w:space="0" w:color="auto"/>
        <w:left w:val="none" w:sz="0" w:space="0" w:color="auto"/>
        <w:bottom w:val="none" w:sz="0" w:space="0" w:color="auto"/>
        <w:right w:val="none" w:sz="0" w:space="0" w:color="auto"/>
      </w:divBdr>
    </w:div>
    <w:div w:id="2081244666">
      <w:bodyDiv w:val="1"/>
      <w:marLeft w:val="0"/>
      <w:marRight w:val="0"/>
      <w:marTop w:val="0"/>
      <w:marBottom w:val="0"/>
      <w:divBdr>
        <w:top w:val="none" w:sz="0" w:space="0" w:color="auto"/>
        <w:left w:val="none" w:sz="0" w:space="0" w:color="auto"/>
        <w:bottom w:val="none" w:sz="0" w:space="0" w:color="auto"/>
        <w:right w:val="none" w:sz="0" w:space="0" w:color="auto"/>
      </w:divBdr>
    </w:div>
    <w:div w:id="21145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85348-DB1C-4D34-9727-BF82DBB5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16</Pages>
  <Words>6376</Words>
  <Characters>36344</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Birgivi35</cp:lastModifiedBy>
  <cp:revision>407</cp:revision>
  <dcterms:created xsi:type="dcterms:W3CDTF">2023-12-21T07:50:00Z</dcterms:created>
  <dcterms:modified xsi:type="dcterms:W3CDTF">2025-05-30T12:39:00Z</dcterms:modified>
</cp:coreProperties>
</file>